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9" w:rsidRDefault="00B333D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33D9" w:rsidRDefault="00B333D9">
      <w:pPr>
        <w:pStyle w:val="ConsPlusNormal"/>
        <w:jc w:val="both"/>
        <w:outlineLvl w:val="0"/>
      </w:pPr>
    </w:p>
    <w:p w:rsidR="00B333D9" w:rsidRDefault="00B333D9">
      <w:pPr>
        <w:pStyle w:val="ConsPlusTitle"/>
        <w:jc w:val="center"/>
        <w:outlineLvl w:val="0"/>
      </w:pPr>
      <w:r>
        <w:t>АДМИНИСТРАЦИЯ ЛИПЕЦКОЙ ОБЛАСТИ</w:t>
      </w:r>
    </w:p>
    <w:p w:rsidR="00B333D9" w:rsidRDefault="00B333D9">
      <w:pPr>
        <w:pStyle w:val="ConsPlusTitle"/>
        <w:jc w:val="center"/>
      </w:pPr>
    </w:p>
    <w:p w:rsidR="00B333D9" w:rsidRDefault="00B333D9">
      <w:pPr>
        <w:pStyle w:val="ConsPlusTitle"/>
        <w:jc w:val="center"/>
      </w:pPr>
      <w:r>
        <w:t>ПОСТАНОВЛЕНИЕ</w:t>
      </w:r>
    </w:p>
    <w:p w:rsidR="00B333D9" w:rsidRDefault="00B333D9">
      <w:pPr>
        <w:pStyle w:val="ConsPlusTitle"/>
        <w:jc w:val="center"/>
      </w:pPr>
      <w:r>
        <w:t>от 25 декабря 2015 г. N 571</w:t>
      </w:r>
    </w:p>
    <w:p w:rsidR="00B333D9" w:rsidRDefault="00B333D9">
      <w:pPr>
        <w:pStyle w:val="ConsPlusTitle"/>
        <w:jc w:val="center"/>
      </w:pPr>
    </w:p>
    <w:p w:rsidR="00B333D9" w:rsidRDefault="00B333D9">
      <w:pPr>
        <w:pStyle w:val="ConsPlusTitle"/>
        <w:jc w:val="center"/>
      </w:pPr>
      <w:r>
        <w:t>ОБ УТВЕРЖДЕНИИ ПОРЯДКОВ ПРЕДОСТАВЛЕНИЯ СОЦИАЛЬНЫХ УСЛУГ</w:t>
      </w:r>
    </w:p>
    <w:p w:rsidR="00B333D9" w:rsidRDefault="00B333D9">
      <w:pPr>
        <w:pStyle w:val="ConsPlusTitle"/>
        <w:jc w:val="center"/>
      </w:pPr>
      <w:r>
        <w:t>ПОСТАВЩИКАМИ СОЦИАЛЬНЫХ УСЛУГ В ЛИПЕЦКОЙ ОБЛАСТИ</w:t>
      </w:r>
    </w:p>
    <w:p w:rsidR="00B333D9" w:rsidRDefault="00B33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D9" w:rsidRDefault="00B33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3D9" w:rsidRDefault="00B33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B333D9" w:rsidRDefault="00B33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09.01.2020 </w:t>
            </w:r>
            <w:hyperlink r:id="rId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администрация Липецкой области постановляет: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форме социального обслуживания на дому (приложение 1).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57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полустационарной форме социального обслуживания (приложение 2).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03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стационарной форме социального обслуживания (приложение 3).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right"/>
      </w:pPr>
      <w:r>
        <w:t>Глава администрации</w:t>
      </w:r>
    </w:p>
    <w:p w:rsidR="00B333D9" w:rsidRDefault="00B333D9">
      <w:pPr>
        <w:pStyle w:val="ConsPlusNormal"/>
        <w:jc w:val="right"/>
      </w:pPr>
      <w:r>
        <w:t>Липецкой области</w:t>
      </w:r>
    </w:p>
    <w:p w:rsidR="00B333D9" w:rsidRDefault="00B333D9">
      <w:pPr>
        <w:pStyle w:val="ConsPlusNormal"/>
        <w:jc w:val="right"/>
      </w:pPr>
      <w:r>
        <w:t>О.П.КОРОЛЕВ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213A84" w:rsidRDefault="00213A84" w:rsidP="00213A84">
      <w:pPr>
        <w:pStyle w:val="ConsPlusNormal"/>
        <w:outlineLvl w:val="0"/>
      </w:pPr>
    </w:p>
    <w:p w:rsidR="00213A84" w:rsidRDefault="00213A84" w:rsidP="00213A84">
      <w:pPr>
        <w:pStyle w:val="ConsPlusNormal"/>
        <w:outlineLvl w:val="0"/>
      </w:pPr>
    </w:p>
    <w:p w:rsidR="00B333D9" w:rsidRDefault="00B333D9" w:rsidP="00213A8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3</w:t>
      </w:r>
    </w:p>
    <w:p w:rsidR="00B333D9" w:rsidRDefault="00B333D9">
      <w:pPr>
        <w:pStyle w:val="ConsPlusNormal"/>
        <w:jc w:val="right"/>
      </w:pPr>
      <w:r>
        <w:t>к постановлению</w:t>
      </w:r>
    </w:p>
    <w:p w:rsidR="00B333D9" w:rsidRDefault="00B333D9">
      <w:pPr>
        <w:pStyle w:val="ConsPlusNormal"/>
        <w:jc w:val="right"/>
      </w:pPr>
      <w:r>
        <w:t>администрации Липецкой</w:t>
      </w:r>
    </w:p>
    <w:p w:rsidR="00B333D9" w:rsidRDefault="00B333D9">
      <w:pPr>
        <w:pStyle w:val="ConsPlusNormal"/>
        <w:jc w:val="right"/>
      </w:pPr>
      <w:r>
        <w:t>области "Об утверждении</w:t>
      </w:r>
    </w:p>
    <w:p w:rsidR="00B333D9" w:rsidRDefault="00B333D9">
      <w:pPr>
        <w:pStyle w:val="ConsPlusNormal"/>
        <w:jc w:val="right"/>
      </w:pPr>
      <w:r>
        <w:t>Порядков предоставления</w:t>
      </w:r>
    </w:p>
    <w:p w:rsidR="00B333D9" w:rsidRDefault="00B333D9">
      <w:pPr>
        <w:pStyle w:val="ConsPlusNormal"/>
        <w:jc w:val="right"/>
      </w:pPr>
      <w:r>
        <w:t>социальных услуг</w:t>
      </w:r>
    </w:p>
    <w:p w:rsidR="00B333D9" w:rsidRDefault="00B333D9">
      <w:pPr>
        <w:pStyle w:val="ConsPlusNormal"/>
        <w:jc w:val="right"/>
      </w:pPr>
      <w:r>
        <w:t xml:space="preserve">поставщиками </w:t>
      </w:r>
      <w:proofErr w:type="gramStart"/>
      <w:r>
        <w:t>социальных</w:t>
      </w:r>
      <w:proofErr w:type="gramEnd"/>
    </w:p>
    <w:p w:rsidR="00B333D9" w:rsidRDefault="00B333D9">
      <w:pPr>
        <w:pStyle w:val="ConsPlusNormal"/>
        <w:jc w:val="right"/>
      </w:pPr>
      <w:r>
        <w:t>услуг в Липецкой области"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Title"/>
        <w:jc w:val="center"/>
      </w:pPr>
      <w:bookmarkStart w:id="1" w:name="P1103"/>
      <w:bookmarkEnd w:id="1"/>
      <w:r>
        <w:t>ПОРЯДОК</w:t>
      </w:r>
    </w:p>
    <w:p w:rsidR="00B333D9" w:rsidRDefault="00B333D9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B333D9" w:rsidRDefault="00B333D9">
      <w:pPr>
        <w:pStyle w:val="ConsPlusTitle"/>
        <w:jc w:val="center"/>
      </w:pPr>
      <w:r>
        <w:t>СОЦИАЛЬНОГО ОБСЛУЖИВАНИЯ</w:t>
      </w:r>
    </w:p>
    <w:p w:rsidR="00B333D9" w:rsidRDefault="00B33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D9" w:rsidRDefault="00B33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3D9" w:rsidRDefault="00B33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B333D9" w:rsidRDefault="00B33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9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09.01.2020 </w:t>
            </w:r>
            <w:hyperlink r:id="rId1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33D9" w:rsidRDefault="00B333D9">
      <w:pPr>
        <w:pStyle w:val="ConsPlusNormal"/>
        <w:jc w:val="both"/>
      </w:pPr>
    </w:p>
    <w:p w:rsidR="00B333D9" w:rsidRDefault="00B333D9">
      <w:pPr>
        <w:pStyle w:val="ConsPlusTitle"/>
        <w:jc w:val="center"/>
        <w:outlineLvl w:val="1"/>
      </w:pPr>
      <w:r>
        <w:t>Раздел I. ОБЩИЕ ПОЛОЖЕНИЯ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социальных услуг в стационарной форме социального обслуживания (далее - Порядок) определяет правила предоставления социальных услуг, в том числе срочных, в стационарной форме социального обслуживания (далее - стационарное социальное обслуживание) гражданам Российской Федерации, иностранным гражданам и лицам без гражданства, постоянно проживающим на территории Липецкой области, беженцам, признанным нуждающимися в социальном обслуживании в стационарной форме и которым предоставляются социальная услуга или социальные</w:t>
      </w:r>
      <w:proofErr w:type="gramEnd"/>
      <w:r>
        <w:t xml:space="preserve"> услуги.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2. Стационарное социальное обслуживание предоставляется получателям социальных услуг юридическими лицами независимо от их организационно-правовой формы и индивидуальными предпринимателями, осуществляющими социальное обслуживание в стационарной форме.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Title"/>
        <w:jc w:val="center"/>
        <w:outlineLvl w:val="1"/>
      </w:pPr>
      <w:r>
        <w:t>Раздел II. ПОРЯДОК ПРЕДОСТАВЛЕНИЯ СТАЦИОНАРНОГО</w:t>
      </w:r>
    </w:p>
    <w:p w:rsidR="00B333D9" w:rsidRDefault="00B333D9">
      <w:pPr>
        <w:pStyle w:val="ConsPlusTitle"/>
        <w:jc w:val="center"/>
      </w:pPr>
      <w:r>
        <w:t>СОЦИАЛЬНОГО ОБСЛУЖИВАНИЯ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ind w:firstLine="540"/>
        <w:jc w:val="both"/>
      </w:pPr>
      <w:r>
        <w:t>3. Стационарное социальное обслуживание предоставляется получателям социальных услуг при постоянном или временном круглосуточном проживании в организации социального обслуживания, на срок, определенный индивидуальной программой предоставления социальных услуг (далее - индивидуальная программа).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4. Для получения стационарного социального обслуживания гражданин или законный представитель (далее - заявитель) вправе выбрать поставщика социальных услуг, оказывающего социальные услуги в стационарной форме социального обслуживания.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5. Для стационарного социального обслуживания заявитель обращается к поставщику социальных услуг с </w:t>
      </w:r>
      <w:hyperlink r:id="rId11" w:history="1">
        <w:r>
          <w:rPr>
            <w:color w:val="0000FF"/>
          </w:rPr>
          <w:t>заявлением</w:t>
        </w:r>
      </w:hyperlink>
      <w:r>
        <w:t>, составленным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 (далее - заявление).</w:t>
      </w:r>
    </w:p>
    <w:p w:rsidR="00B333D9" w:rsidRDefault="00B333D9">
      <w:pPr>
        <w:pStyle w:val="ConsPlusNormal"/>
        <w:spacing w:before="220"/>
        <w:ind w:firstLine="540"/>
        <w:jc w:val="both"/>
      </w:pPr>
      <w:bookmarkStart w:id="2" w:name="P1121"/>
      <w:bookmarkEnd w:id="2"/>
      <w:r>
        <w:t xml:space="preserve">6. Одновременно с </w:t>
      </w:r>
      <w:hyperlink r:id="rId12" w:history="1">
        <w:r>
          <w:rPr>
            <w:color w:val="0000FF"/>
          </w:rPr>
          <w:t>заявлением</w:t>
        </w:r>
      </w:hyperlink>
      <w:r>
        <w:t xml:space="preserve"> заявитель представляет следующие документы: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заявителя (свидетельство о рождении в отношении несовершеннолетнего гражданина, не достигшего 14-летнего возраста);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2) документ, подтверждающий полномочия законного представителя, и документ, </w:t>
      </w:r>
      <w:r>
        <w:lastRenderedPageBreak/>
        <w:t>удостоверяющий его личность (при обращении законного представителя);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3) документ, подтверждающий родственные отношения заявителя и лиц, указанных им в качестве членов семьи, либо его копию, заверенную в установленном законодательством Российской Федерации порядке;</w:t>
      </w:r>
    </w:p>
    <w:p w:rsidR="00B333D9" w:rsidRDefault="00B333D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12.09.2019 N 401)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4) свидетельство о регистрации по месту пребывания (при наличии);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5) справку медицинской организации о состоянии здоровья заявителя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(медицинскую карту);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6)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7) справку учреждения </w:t>
      </w:r>
      <w:proofErr w:type="gramStart"/>
      <w:r>
        <w:t>медико-социальной</w:t>
      </w:r>
      <w:proofErr w:type="gramEnd"/>
      <w:r>
        <w:t xml:space="preserve"> экспертизы о наличии инвалидности - для инвалидов;</w:t>
      </w:r>
    </w:p>
    <w:p w:rsidR="00B333D9" w:rsidRDefault="00B333D9">
      <w:pPr>
        <w:pStyle w:val="ConsPlusNormal"/>
        <w:spacing w:before="220"/>
        <w:ind w:firstLine="540"/>
        <w:jc w:val="both"/>
      </w:pPr>
      <w:proofErr w:type="gramStart"/>
      <w:r>
        <w:t xml:space="preserve">8) документы (сведения), подтверждающие доходы заявителя и членов его семьи (при наличии) в денежной форме, и иные документы (сведения) по видам доходов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</w:t>
      </w:r>
      <w:hyperlink r:id="rId15" w:history="1">
        <w:r>
          <w:rPr>
            <w:color w:val="0000FF"/>
          </w:rPr>
          <w:t>заявления</w:t>
        </w:r>
      </w:hyperlink>
      <w:r>
        <w:t xml:space="preserve"> (обращения);</w:t>
      </w:r>
      <w:proofErr w:type="gramEnd"/>
    </w:p>
    <w:p w:rsidR="00B333D9" w:rsidRDefault="00B333D9">
      <w:pPr>
        <w:pStyle w:val="ConsPlusNormal"/>
        <w:spacing w:before="220"/>
        <w:ind w:firstLine="540"/>
        <w:jc w:val="both"/>
      </w:pPr>
      <w:r>
        <w:t>9) документы, подтверждающие факт отнесения заявителя к числу лиц, пострадавших в результате чрезвычайных ситуаций, вооруженных межнациональных (межэтнических) конфликтов (при наличии);</w:t>
      </w:r>
    </w:p>
    <w:p w:rsidR="00B333D9" w:rsidRDefault="00B333D9">
      <w:pPr>
        <w:pStyle w:val="ConsPlusNormal"/>
        <w:spacing w:before="220"/>
        <w:ind w:firstLine="540"/>
        <w:jc w:val="both"/>
      </w:pPr>
      <w:proofErr w:type="gramStart"/>
      <w:r>
        <w:t>9.1) удостоверение участника или инвалида Великой Отечественной войны (предоставляется участниками и инвалидами Великой Отечественной войны), удостоверение ветерана Великой Отечественной войны (предоставляется лицами, награжденными знаком "Жителю блокадного Ленинграда"), 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(представляется бывшими несовершеннолетними узниками</w:t>
      </w:r>
      <w:proofErr w:type="gramEnd"/>
      <w:r>
        <w:t xml:space="preserve"> концлагерей, гетто и других мест принудительного содержания, созданных фашистами и их союзниками в период Второй мировой войны);</w:t>
      </w:r>
    </w:p>
    <w:p w:rsidR="00B333D9" w:rsidRDefault="00B333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09.01.2020 N 2)</w:t>
      </w:r>
    </w:p>
    <w:p w:rsidR="00B333D9" w:rsidRDefault="00B333D9">
      <w:pPr>
        <w:pStyle w:val="ConsPlusNormal"/>
        <w:spacing w:before="220"/>
        <w:ind w:firstLine="540"/>
        <w:jc w:val="both"/>
      </w:pPr>
      <w:proofErr w:type="gramStart"/>
      <w:r>
        <w:t xml:space="preserve">10) решение органа опеки и попечительства о направлении в психоневрологический интернат в соответствии со </w:t>
      </w:r>
      <w:hyperlink r:id="rId17" w:history="1">
        <w:r>
          <w:rPr>
            <w:color w:val="0000FF"/>
          </w:rPr>
          <w:t>статьей 41</w:t>
        </w:r>
      </w:hyperlink>
      <w:r>
        <w:t xml:space="preserve"> Закона Российской Федерации от 02 июля 1992 года N 3185-1 "О психиатрической помощи и гарантиях прав граждан при ее оказании" (для лиц, признанных в установленном законом порядке недееспособными, если такие лица по своему состоянию не способны подать личное заявление);</w:t>
      </w:r>
      <w:proofErr w:type="gramEnd"/>
    </w:p>
    <w:p w:rsidR="00B333D9" w:rsidRDefault="00B333D9">
      <w:pPr>
        <w:pStyle w:val="ConsPlusNormal"/>
        <w:spacing w:before="220"/>
        <w:ind w:firstLine="540"/>
        <w:jc w:val="both"/>
      </w:pPr>
      <w:r>
        <w:t>11) заключение психолого-медико-педагогической комиссии (для несовершеннолетних, направляемых в детский дом-интернат для умственно отсталых детей);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12) индивидуальную программу реабилитации инвалида (при наличии) - для инвалидов и детей-инвалидов;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13) индивидуальную программу.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lastRenderedPageBreak/>
        <w:t xml:space="preserve">6.1. </w:t>
      </w:r>
      <w:proofErr w:type="gramStart"/>
      <w:r>
        <w:t>Поставщик социальных услуг самостоятельно запрашивает сведения о лицах, зарегистрированных совместно с заявителем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территориального органа федерального органа исполнительной власти в сфере внутренних дел.</w:t>
      </w:r>
      <w:proofErr w:type="gramEnd"/>
    </w:p>
    <w:p w:rsidR="00B333D9" w:rsidRDefault="00B333D9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12.09.2019 N 401)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7. Поставщик социальных услуг в течение 1 суток </w:t>
      </w:r>
      <w:proofErr w:type="gramStart"/>
      <w:r>
        <w:t>с даты представления</w:t>
      </w:r>
      <w:proofErr w:type="gramEnd"/>
      <w:r>
        <w:t xml:space="preserve"> документов, перечисленных в </w:t>
      </w:r>
      <w:hyperlink w:anchor="P1121" w:history="1">
        <w:r>
          <w:rPr>
            <w:color w:val="0000FF"/>
          </w:rPr>
          <w:t>пункте 6</w:t>
        </w:r>
      </w:hyperlink>
      <w:r>
        <w:t xml:space="preserve"> настоящего Порядка, заключает с заявителем договор о предоставлении социальных услуг в стационарной форме социального обслуживания (далее - договор).</w:t>
      </w:r>
    </w:p>
    <w:p w:rsidR="00B333D9" w:rsidRDefault="00B333D9">
      <w:pPr>
        <w:pStyle w:val="ConsPlusNormal"/>
        <w:spacing w:before="220"/>
        <w:ind w:firstLine="540"/>
        <w:jc w:val="both"/>
      </w:pPr>
      <w:proofErr w:type="gramStart"/>
      <w:r>
        <w:t xml:space="preserve">Типовая форма договора о предоставлении социальных услуг в стационарной форме социального обслуживания утверждается нормативным правовым актом исполнительного органа государственной власти Липецкой области в сфере социального обслуживания (далее - уполномоченный орган) с учетом примерной </w:t>
      </w:r>
      <w:hyperlink r:id="rId19" w:history="1">
        <w:r>
          <w:rPr>
            <w:color w:val="0000FF"/>
          </w:rPr>
          <w:t>формы</w:t>
        </w:r>
      </w:hyperlink>
      <w:r>
        <w:t>, утвержденной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</w:t>
      </w:r>
      <w:proofErr w:type="gramEnd"/>
      <w:r>
        <w:t xml:space="preserve"> форме индивидуальной программы предоставления социальных услуг".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8. При заключении договора заявитель должен быть ознакомлен с условиями стационарного социального обслуживания, получить информацию о своих правах, обязанностях, видах социальных услуг, которые будут ему предоставляться, объемах и периодичности их предоставления, стоимости предоставления социальных услуг.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Договор составляется в двух экземплярах. Один экземпляр передается получателю социальных услуг (законному представителю). Второй экземпляр хранится у поставщика социальных услуг.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9. Заявитель, заключивший с поставщиком социальных услуг договор (далее - получатель социальных услуг), вправе отказаться от предоставления социальных услуг. Отказ оформляется в письменной форме и приобщается к договору, при этом поставщик социальных услуг в течение 1 рабочего дня в письменной форме информирует об этом уполномоченный орган.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10. Поставщик социальных услуг вправе отказать заявителю в заключени</w:t>
      </w:r>
      <w:proofErr w:type="gramStart"/>
      <w:r>
        <w:t>и</w:t>
      </w:r>
      <w:proofErr w:type="gramEnd"/>
      <w:r>
        <w:t xml:space="preserve"> договора в случае: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1) наличия медицинских противопоказаний, подтвержденных заключением уполномоченной медицинской организации;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выявления поставщиком социальных услуг недостоверных данных, представленных заявителем,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11. Получателю социальных услуг предоставляются социальные услуги, </w:t>
      </w:r>
      <w:hyperlink r:id="rId20" w:history="1">
        <w:r>
          <w:rPr>
            <w:color w:val="0000FF"/>
          </w:rPr>
          <w:t>перечень</w:t>
        </w:r>
      </w:hyperlink>
      <w:r>
        <w:t xml:space="preserve"> которых утвержден Законом Липецкой области от 26 декабря 2014 года N 365-ОЗ "О некоторых вопросах социального обслуживания граждан в Липецкой области" (далее - Перечень).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12. Поставщики социальных услуг вправе предоставлять получателям социальных услуг по их желанию, выраженному в письменной форме, за плату дополнительные социальные услуги сверх социальных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>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13. Стационарное социальное обслуживание предоставляется получателям социальных услуг поставщиками социальных услуг в соответствии со </w:t>
      </w:r>
      <w:hyperlink w:anchor="P1234" w:history="1">
        <w:r>
          <w:rPr>
            <w:color w:val="0000FF"/>
          </w:rPr>
          <w:t>стандартами</w:t>
        </w:r>
      </w:hyperlink>
      <w:r>
        <w:t xml:space="preserve"> социальных услуг, предоставляемых поставщиками социальных услуг в стационарной форме социального обслуживания, согласно приложению к настоящему Порядку.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lastRenderedPageBreak/>
        <w:t>14. Стационарное социальное обслуживание осуществляется на условиях частичной или полной оплаты либо бесплатно.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Решение об условиях стационарного социального обслуживания (бесплатно, за плату или частичную плату) принимается на основании представленных получателем социальных услуг (законным представителем) документов, с учетом среднедушевого дохода получателя социальных услуг, а также тарифов на социальные услуги.</w:t>
      </w:r>
    </w:p>
    <w:p w:rsidR="00B333D9" w:rsidRDefault="00B333D9">
      <w:pPr>
        <w:pStyle w:val="ConsPlusNormal"/>
        <w:spacing w:before="220"/>
        <w:ind w:firstLine="540"/>
        <w:jc w:val="both"/>
      </w:pPr>
      <w:bookmarkStart w:id="3" w:name="P1153"/>
      <w:bookmarkEnd w:id="3"/>
      <w:r>
        <w:t>15. Социальные услуги в стационарной форме предоставляются бесплатно: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3) беременным женщинам и женщинам, подвергшимся физическому насилию в результате внутрисемейного конфликта, в организациях социального обслуживания, перечень которых устанавливается уполномоченным органом;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4) одиноко проживающим участникам и инвалидам Великой Отечественной войны, лицам, награжденным знаком "Жителю блокадного Ленинграда",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B333D9" w:rsidRDefault="00B333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09.01.2020 N 2)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16. Размер ежемесячной платы за предоставление стационарного социального обслуживания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17. Расчет среднедушевого дохода в отношении получателя социальных услуг, за исключением лиц, указанных в </w:t>
      </w:r>
      <w:hyperlink w:anchor="P1153" w:history="1">
        <w:r>
          <w:rPr>
            <w:color w:val="0000FF"/>
          </w:rPr>
          <w:t>пункте 15</w:t>
        </w:r>
      </w:hyperlink>
      <w:r>
        <w:t xml:space="preserve"> настоящего Порядка, производится на дату обращения в соответствии с действующим законодательством.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18. Плата за предоставление социального обслуживания в стационарной форме пересматривается поставщиком социальных услуг в случаях: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изменения среднедушевого дохода получателя социальных услуг (его семьи - при наличии);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изменения объема социальных услуг, предусмотренных индивидуальной программой;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изменения тарифов на социальные услуги.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19. Получатели социальных услуг (законные представители) обязаны в письменной форме извещать поставщика социальных услуг: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об изменении среднедушевого дохода своего и (или) членов семьи в течение 10 календарных дней со дня изменения среднедушевого дохода;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об изменении обстоятельств, обусловливающих потребность в предоставлении социальных услуг, в течение 5 календарных дней со дня наступления таких обстоятельств.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платы, установленных настоящим Порядком, о чем получатель социальных услуг (законный представитель) уведомляется поставщиком социальных услуг в течение 3 рабочих дней с даты принятия решения.</w:t>
      </w:r>
      <w:proofErr w:type="gramEnd"/>
    </w:p>
    <w:p w:rsidR="00B333D9" w:rsidRDefault="00B333D9">
      <w:pPr>
        <w:pStyle w:val="ConsPlusNormal"/>
        <w:spacing w:before="220"/>
        <w:ind w:firstLine="540"/>
        <w:jc w:val="both"/>
      </w:pPr>
      <w:r>
        <w:lastRenderedPageBreak/>
        <w:t>21. Порядок оплаты за предоставление стационарного социального обслуживания получателем социальных услуг устанавливается договором.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При расчете объема предоставления социальных услуг в стационарной форме социального обслуживания учитываются нормы и нормативы, установленные постановлениями Липецкого областного Совета депутатов от 18 декабря 2014 года </w:t>
      </w:r>
      <w:hyperlink r:id="rId23" w:history="1">
        <w:r>
          <w:rPr>
            <w:color w:val="0000FF"/>
          </w:rPr>
          <w:t>N 1020-пс</w:t>
        </w:r>
      </w:hyperlink>
      <w:r>
        <w:t xml:space="preserve"> "Об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области" и </w:t>
      </w:r>
      <w:hyperlink r:id="rId24" w:history="1">
        <w:r>
          <w:rPr>
            <w:color w:val="0000FF"/>
          </w:rPr>
          <w:t>N 1021-пс</w:t>
        </w:r>
      </w:hyperlink>
      <w:r>
        <w:t xml:space="preserve"> "Об утверждении нормативов штатной численности учреждений социального обслуживания граждан Липецкой области</w:t>
      </w:r>
      <w:proofErr w:type="gramEnd"/>
      <w:r>
        <w:t xml:space="preserve">", в </w:t>
      </w:r>
      <w:proofErr w:type="gramStart"/>
      <w:r>
        <w:t>соответствии</w:t>
      </w:r>
      <w:proofErr w:type="gramEnd"/>
      <w:r>
        <w:t xml:space="preserve"> с которыми осуществляется предоставление социальных услуг в стационарной форме.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23. Предоставление стационарного социального обслуживания прекращается в случаях: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1) отказа получателя социальных услуг (законного представителя) от стационарного социального обслуживания, выраженного в письменной или электронной форме;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окончания срока предоставления социальных услуг в соответствии с индивидуальной программой и (или) истечения срока действия договора;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3) нарушения получателем социальных услуг (законным представителем) условий заключенного договора;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4) смерти получателя социальных услуг или прекращения деятельности поставщика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5) признания получателя социальных услуг безвестно отсутствующим или умершим на основании решения суда;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6) осуждения получателя социальных услуг к отбыванию наказания в виде лишения свободы;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7)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8) изменения формы социального обслуживания.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Прекращение предоставления социальных услуг по инициативе поставщика социальных услуг может быть обжаловано получателем социальных услуг (законным представителем) в установленном порядке.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Title"/>
        <w:jc w:val="center"/>
        <w:outlineLvl w:val="1"/>
      </w:pPr>
      <w:r>
        <w:t>Раздел III. ПОРЯДОК ПРЕДОСТАВЛЕНИЯ СРОЧНЫХ СОЦИАЛЬНЫХ УСЛУГ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ind w:firstLine="540"/>
        <w:jc w:val="both"/>
      </w:pPr>
      <w:r>
        <w:t>24. Срочные социальные услуги предоставляются поставщиком социальных услуг в целях оказания неотложной социальной помощи, в сроки, обусловленные нуждаемостью в их предоставлении, без составления индивидуальной программы.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25.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форме, установленной нормативным правовым актом уполномоченного органа.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26. Решение уполномоченного органа о предоставлении гражданину срочных социальных услуг принимается в день обращения на основании: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lastRenderedPageBreak/>
        <w:t>1) заявления гражданина;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получения от медицинских, образовательных или иных организаций, не входящих в систему социального обслуживания, письменной информации о гражданах, нуждающихся в предоставлении срочных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3) ходатайства учреждения социальной защиты населения о предоставлении срочных социальных услуг гражданину, с указанием перечня рекомендуемых услуг.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27. Решение о предоставлении срочных социальных услуг направляется уполномоченным органом поставщику социальных услуг в день принятия решения.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28. Срочные социальные услуги предоставляются поставщиком социальных услуг без составления договора в срок, указанный в решении уполномоченного органа о предоставлении гражданину срочных социальных услуг.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29. Подтверждением факта предоставления срочных социальных услуг является акт о предоставлении срочных социальных услуг по форме, установленной нормативным правовым актом уполномоченного органа.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30. Поставщиками социальных услуг в стационарной форме социального обслуживания предоставляются следующие срочные социальные услуги: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священнослужителей.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Title"/>
        <w:jc w:val="center"/>
        <w:outlineLvl w:val="1"/>
      </w:pPr>
      <w:r>
        <w:t>Раздел IV. ПРАВА ПОЛУЧАТЕЛЕЙ СОЦИАЛЬНЫХ УСЛУГ И ОБЯЗАННОСТИ</w:t>
      </w:r>
    </w:p>
    <w:p w:rsidR="00B333D9" w:rsidRDefault="00B333D9">
      <w:pPr>
        <w:pStyle w:val="ConsPlusTitle"/>
        <w:jc w:val="center"/>
      </w:pPr>
      <w:r>
        <w:t>ПОСТАВЩИКОВ СОЦИАЛЬНЫХ УСЛУГ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ind w:firstLine="540"/>
        <w:jc w:val="both"/>
      </w:pPr>
      <w:r>
        <w:t xml:space="preserve">31. При получении социальных услуг в стационарной форме 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1) уважительное и гуманное отношение;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выбор поставщика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4) отказ от предоставления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lastRenderedPageBreak/>
        <w:t>7) конфиденциальность информации личного характера, ставшей известной при оказании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8) защиту своих прав и законных интересов.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32. При предоставлении стационарного социального обслуживания поставщик социальных услуг обязан: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1) соблюдать права человека и гражданина;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3) обеспечить ознакомление получателей социальных услуг (законных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9) обеспечить конфиденциальность информации личного характера, ставшей известной при оказании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10) исполнять иные обязанности, связанные с реализацией прав получателей социальных услуг на социальные услуги в стационарной форме.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D21265" w:rsidRDefault="00D21265">
      <w:pPr>
        <w:pStyle w:val="ConsPlusNormal"/>
        <w:jc w:val="both"/>
      </w:pPr>
    </w:p>
    <w:p w:rsidR="00B333D9" w:rsidRDefault="00B333D9">
      <w:pPr>
        <w:pStyle w:val="ConsPlusNormal"/>
        <w:jc w:val="right"/>
        <w:outlineLvl w:val="1"/>
      </w:pPr>
      <w:r>
        <w:lastRenderedPageBreak/>
        <w:t>Приложение</w:t>
      </w:r>
    </w:p>
    <w:p w:rsidR="00B333D9" w:rsidRDefault="00B333D9">
      <w:pPr>
        <w:pStyle w:val="ConsPlusNormal"/>
        <w:jc w:val="right"/>
      </w:pPr>
      <w:r>
        <w:t>к Порядку</w:t>
      </w:r>
    </w:p>
    <w:p w:rsidR="00B333D9" w:rsidRDefault="00B333D9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социальных</w:t>
      </w:r>
      <w:proofErr w:type="gramEnd"/>
    </w:p>
    <w:p w:rsidR="00B333D9" w:rsidRDefault="00B333D9">
      <w:pPr>
        <w:pStyle w:val="ConsPlusNormal"/>
        <w:jc w:val="right"/>
      </w:pPr>
      <w:r>
        <w:t xml:space="preserve">услуг в </w:t>
      </w:r>
      <w:proofErr w:type="gramStart"/>
      <w:r>
        <w:t>стационарной</w:t>
      </w:r>
      <w:proofErr w:type="gramEnd"/>
    </w:p>
    <w:p w:rsidR="00B333D9" w:rsidRDefault="00B333D9">
      <w:pPr>
        <w:pStyle w:val="ConsPlusNormal"/>
        <w:jc w:val="right"/>
      </w:pPr>
      <w:r>
        <w:t>форме социального обслуживания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Title"/>
        <w:jc w:val="center"/>
      </w:pPr>
      <w:bookmarkStart w:id="4" w:name="P1234"/>
      <w:bookmarkEnd w:id="4"/>
      <w:r>
        <w:t>СТАНДАРТЫ</w:t>
      </w:r>
    </w:p>
    <w:p w:rsidR="00B333D9" w:rsidRDefault="00B333D9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B333D9" w:rsidRDefault="00B333D9">
      <w:pPr>
        <w:pStyle w:val="ConsPlusTitle"/>
        <w:jc w:val="center"/>
      </w:pPr>
      <w:r>
        <w:t>УСЛУГ В СТАЦИОНАРНОЙ ФОРМЕ СОЦИАЛЬНОГО ОБСЛУЖИВАНИЯ</w:t>
      </w:r>
    </w:p>
    <w:p w:rsidR="00B333D9" w:rsidRDefault="00B33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3D9" w:rsidRDefault="00B33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3D9" w:rsidRDefault="00B333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09.01.2020 N 2)</w:t>
            </w:r>
          </w:p>
        </w:tc>
      </w:tr>
    </w:tbl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right"/>
      </w:pPr>
      <w:r>
        <w:t>Таблица</w:t>
      </w:r>
    </w:p>
    <w:p w:rsidR="00B333D9" w:rsidRDefault="00B333D9">
      <w:pPr>
        <w:pStyle w:val="ConsPlusNormal"/>
        <w:jc w:val="both"/>
      </w:pPr>
    </w:p>
    <w:p w:rsidR="00B333D9" w:rsidRDefault="00B333D9">
      <w:pPr>
        <w:sectPr w:rsidR="00B333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231"/>
        <w:gridCol w:w="2154"/>
        <w:gridCol w:w="2438"/>
        <w:gridCol w:w="2665"/>
      </w:tblGrid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  <w:jc w:val="center"/>
            </w:pPr>
            <w:r>
              <w:t>Результат предоставления услуги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  <w:jc w:val="center"/>
            </w:pPr>
            <w:r>
              <w:t>6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Социально-бытовые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Жилая площадь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проживания.</w:t>
            </w:r>
          </w:p>
          <w:p w:rsidR="00B333D9" w:rsidRDefault="00B333D9">
            <w:pPr>
              <w:pStyle w:val="ConsPlusNormal"/>
            </w:pPr>
            <w:r>
              <w:t>Предоставляется не менее 7 кв. м жилой площади на 1 взрослого получателя социальных услуг;</w:t>
            </w:r>
          </w:p>
          <w:p w:rsidR="00B333D9" w:rsidRDefault="00B333D9">
            <w:pPr>
              <w:pStyle w:val="ConsPlusNormal"/>
            </w:pPr>
            <w:r>
              <w:t>3 кв. м в спальном помещении для детей дошкольного возраста; 6 кв. м - для детей школьного возраста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На весь период действия заключенного договора о социальном обслуживании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Улучшение условий жизнедеятельности путем обеспечения жилым помещением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предоставляется поставщиками социальных услуг с учетом пола, возраста, состояния здоровья, психической и психологической совместимости получателей социальных услуг.</w:t>
            </w:r>
          </w:p>
          <w:p w:rsidR="00B333D9" w:rsidRDefault="00B333D9">
            <w:pPr>
              <w:pStyle w:val="ConsPlusNormal"/>
            </w:pPr>
            <w:r>
              <w:t xml:space="preserve">Обеспечение в жилом помещении естественного и искусственного освещения, обеспечение параметров микроклимата (температура в жилом помещении) в соответствии с </w:t>
            </w:r>
            <w:hyperlink r:id="rId26" w:history="1">
              <w:r>
                <w:rPr>
                  <w:color w:val="0000FF"/>
                </w:rPr>
                <w:t>ГОСТом 30494-2011</w:t>
              </w:r>
            </w:hyperlink>
            <w:r>
              <w:t xml:space="preserve">; соответствие жилого помещения санитарно-гигиеническим и противопожарным требованиям; обеспечение условий жизнедеятельности; обеспечение доступа к </w:t>
            </w:r>
            <w:r>
              <w:lastRenderedPageBreak/>
              <w:t xml:space="preserve">телефонной связи, сети "Интернет" и средствам коммунально-бытового благоустройства. </w:t>
            </w:r>
            <w:proofErr w:type="gramStart"/>
            <w:r>
              <w:t>Жилые помещения должны быть доступны для самостоятельного передвижения получателей социальных услуг, входа, выхода и перемещения внутри (в том числе для передвижения в креслах-колясках) - оборудованы специальными устройствами, приспособлениями для передвижения инвалидов (пандусами, поручнями, расширенными дверными проемами, подъемниками, лифтами); жилые помещения, предоставляемые инвалидам, должны быть оборудованы специальными средствами и приспособлениями в соответствии с индивидуальными программами реабилитации.</w:t>
            </w:r>
            <w:proofErr w:type="gramEnd"/>
          </w:p>
          <w:p w:rsidR="00B333D9" w:rsidRDefault="00B333D9">
            <w:pPr>
              <w:pStyle w:val="ConsPlusNormal"/>
            </w:pPr>
            <w:r>
              <w:lastRenderedPageBreak/>
              <w:t>Жилые помещения должны быть оборудованы знаками, выполненными рельефно-точечным шрифтом Брайля, надписями и (или) световыми сигналами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Предоставляется индивидуально на каждого получателя социальных услуг: кровать, тумбочка, стул.</w:t>
            </w:r>
          </w:p>
          <w:p w:rsidR="00B333D9" w:rsidRDefault="00B333D9">
            <w:pPr>
              <w:pStyle w:val="ConsPlusNormal"/>
            </w:pPr>
            <w:r>
              <w:t>На комнату: шкаф, стол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На весь период действия заключенного договора о социальном обслуживании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Улучшение условий жизнедеятельности путем обеспечения мебелью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Мебель должна:</w:t>
            </w:r>
          </w:p>
          <w:p w:rsidR="00B333D9" w:rsidRDefault="00B333D9">
            <w:pPr>
              <w:pStyle w:val="ConsPlusNormal"/>
            </w:pPr>
            <w:r>
              <w:t>- отвечать санитарно-гигиеническим нормам и требованиям;</w:t>
            </w:r>
          </w:p>
          <w:p w:rsidR="00B333D9" w:rsidRDefault="00B333D9">
            <w:pPr>
              <w:pStyle w:val="ConsPlusNormal"/>
            </w:pPr>
            <w:r>
              <w:t>- соответствовать требованиям противопожарной безопасности;</w:t>
            </w:r>
          </w:p>
          <w:p w:rsidR="00B333D9" w:rsidRDefault="00B333D9">
            <w:pPr>
              <w:pStyle w:val="ConsPlusNormal"/>
            </w:pPr>
            <w:r>
              <w:t xml:space="preserve">- быть удобной в пользовании - </w:t>
            </w:r>
            <w:proofErr w:type="gramStart"/>
            <w:r>
              <w:t>подобрана</w:t>
            </w:r>
            <w:proofErr w:type="gramEnd"/>
            <w:r>
              <w:t xml:space="preserve"> с учетом физического состояния получателей социальных услуг (инвалидов, тяжелобольных, малоподвижных)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Обеспечение потребности получателя социальных услуг в полноценном и сбалансированном питании, в том числе диетическом:</w:t>
            </w:r>
          </w:p>
          <w:p w:rsidR="00B333D9" w:rsidRDefault="00B333D9">
            <w:pPr>
              <w:pStyle w:val="ConsPlusNormal"/>
            </w:pPr>
            <w:r>
              <w:t xml:space="preserve">- горячее питание должно быть приготовлено из доброкачественных продуктов, имеющих документы, </w:t>
            </w:r>
            <w:r>
              <w:lastRenderedPageBreak/>
              <w:t>подтверждающие их качество, удовлетворять потребности получателей социальных услуг по калорийности, соответствовать установленным нормам, санитарно-гигиеническим требованиям, состоянию здоровья и возрасту получателей социальных услуг;</w:t>
            </w:r>
          </w:p>
          <w:p w:rsidR="00B333D9" w:rsidRDefault="00B333D9">
            <w:pPr>
              <w:pStyle w:val="ConsPlusNormal"/>
            </w:pPr>
            <w:r>
              <w:t>- питание должно быть рациональным, сбалансированным, качественным и разнообразным, способствовать профилактике заболеваний, поддержанию физической и психической активности получателей социальных услуг.</w:t>
            </w:r>
          </w:p>
          <w:p w:rsidR="00B333D9" w:rsidRDefault="00B333D9">
            <w:pPr>
              <w:pStyle w:val="ConsPlusNormal"/>
            </w:pPr>
            <w:r>
              <w:t>При организации питания должны учитываться следующие требования:</w:t>
            </w:r>
          </w:p>
          <w:p w:rsidR="00B333D9" w:rsidRDefault="00B333D9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B333D9" w:rsidRDefault="00B333D9">
            <w:pPr>
              <w:pStyle w:val="ConsPlusNormal"/>
            </w:pPr>
            <w:r>
              <w:t>- соблюдение гигиенических требований к ассортименту продуктов и технологии приготовления блюд;</w:t>
            </w:r>
          </w:p>
          <w:p w:rsidR="00B333D9" w:rsidRDefault="00B333D9">
            <w:pPr>
              <w:pStyle w:val="ConsPlusNormal"/>
            </w:pPr>
            <w:r>
              <w:t>- включение в рацион питания пищевых продуктов лечебно-профилактического назначения;</w:t>
            </w:r>
          </w:p>
          <w:p w:rsidR="00B333D9" w:rsidRDefault="00B333D9">
            <w:pPr>
              <w:pStyle w:val="ConsPlusNormal"/>
            </w:pPr>
            <w:r>
              <w:t>- обеспечение профилактики витаминной недостаточности;</w:t>
            </w:r>
          </w:p>
          <w:p w:rsidR="00B333D9" w:rsidRDefault="00B333D9">
            <w:pPr>
              <w:pStyle w:val="ConsPlusNormal"/>
            </w:pPr>
            <w:r>
              <w:lastRenderedPageBreak/>
              <w:t>- недопущение длительных перерывов между отдельными приемами пищи, особенно между ужином предыдущего и завтраком последующего дня: ориентировочные часы приема пищи: 8 - 9 часов (завтрак); 13 - 14 часов (обед); 16 часов - 16 часов 30 минут (полдник); 18 - 19 часов (ужин); 21 час (на ночь);</w:t>
            </w:r>
          </w:p>
          <w:p w:rsidR="00B333D9" w:rsidRDefault="00B333D9">
            <w:pPr>
              <w:pStyle w:val="ConsPlusNormal"/>
            </w:pPr>
            <w:r>
              <w:t>- распределение энергетической ценности суточного рациона питания следующим образом: завтрак - 25 - 30%, обед - 40%, полдник - 5 - 10%, ужин - 20 - 25%, на ночь - 5 - 10%;</w:t>
            </w:r>
          </w:p>
          <w:p w:rsidR="00B333D9" w:rsidRDefault="00B333D9">
            <w:pPr>
              <w:pStyle w:val="ConsPlusNormal"/>
            </w:pPr>
            <w:proofErr w:type="gramStart"/>
            <w:r>
              <w:t>- 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</w:t>
            </w:r>
            <w:proofErr w:type="gramEnd"/>
          </w:p>
          <w:p w:rsidR="00B333D9" w:rsidRDefault="00B333D9">
            <w:pPr>
              <w:pStyle w:val="ConsPlusNormal"/>
            </w:pPr>
            <w:r>
              <w:t>Расчеты расхода сырья, выхода готовых изделий следует осуществлять согласно сборникам рецептур блюд и кулинарных изделий для предприятий общественного питания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Ежедневно на весь период действия заключенного договора о социальном обслуживании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Поддержание жизнедеятельности путем обеспечения питанием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Услуга предоставляется в обеденном зале пищеблока. В отделении милосердия питание организуется в специально отведенных местах, в случае необходимости - непосредственно в жилой </w:t>
            </w:r>
            <w:r>
              <w:lastRenderedPageBreak/>
              <w:t>комнате.</w:t>
            </w:r>
          </w:p>
          <w:p w:rsidR="00B333D9" w:rsidRDefault="00B333D9">
            <w:pPr>
              <w:pStyle w:val="ConsPlusNormal"/>
            </w:pPr>
            <w:r>
              <w:t>Места приема пищи должны быть доступны для получателей социальных услуг (в том числе для передвижения в креслах-колясках) - оборудованы специальными устройствами, приспособлениями для передвижения инвалидов (пандусами, поручнями, расширенными дверными проемами, подъемниками, лифтами).</w:t>
            </w:r>
          </w:p>
          <w:p w:rsidR="00B333D9" w:rsidRDefault="00B333D9">
            <w:pPr>
              <w:pStyle w:val="ConsPlusNormal"/>
            </w:pPr>
            <w:r>
              <w:t xml:space="preserve">Горячее питание должно быть приготовлено из доброкачественных продуктов, имеющих документы, подтверждающие их качество и безопасность, удовлетворять потребности получателей социальных услуг по калорийности, соответствовать установленным нормам, санитарно-гигиеническим требованиям, состоянию здоровья и возрасту получателей социальных </w:t>
            </w:r>
            <w:r>
              <w:lastRenderedPageBreak/>
              <w:t>услуг;</w:t>
            </w:r>
          </w:p>
          <w:p w:rsidR="00B333D9" w:rsidRDefault="00B333D9">
            <w:pPr>
              <w:pStyle w:val="ConsPlusNormal"/>
            </w:pPr>
            <w:r>
              <w:t>питание должно быть рациональным, сбалансированным, качественным и разнообразным, способствовать профилактике заболеваний, поддержанию физической и психической активности получателей социальных услуг.</w:t>
            </w:r>
          </w:p>
          <w:p w:rsidR="00B333D9" w:rsidRDefault="00B333D9">
            <w:pPr>
              <w:pStyle w:val="ConsPlusNormal"/>
            </w:pPr>
            <w:r>
              <w:t>При организации питания должны учитываться следующие требования:</w:t>
            </w:r>
          </w:p>
          <w:p w:rsidR="00B333D9" w:rsidRDefault="00B333D9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B333D9" w:rsidRDefault="00B333D9">
            <w:pPr>
              <w:pStyle w:val="ConsPlusNormal"/>
            </w:pPr>
            <w:r>
              <w:t>- соблюдение гигиенических требований к ассортименту продуктов и технологии приготовления блюд;</w:t>
            </w:r>
          </w:p>
          <w:p w:rsidR="00B333D9" w:rsidRDefault="00B333D9">
            <w:pPr>
              <w:pStyle w:val="ConsPlusNormal"/>
            </w:pPr>
            <w:r>
              <w:t>- включение в рацион питания пищевых продуктов лечебно-профилактического назначения;</w:t>
            </w:r>
          </w:p>
          <w:p w:rsidR="00B333D9" w:rsidRDefault="00B333D9">
            <w:pPr>
              <w:pStyle w:val="ConsPlusNormal"/>
            </w:pPr>
            <w:r>
              <w:t>- обеспечение профилактики витаминной недостаточности;</w:t>
            </w:r>
          </w:p>
          <w:p w:rsidR="00B333D9" w:rsidRDefault="00B333D9">
            <w:pPr>
              <w:pStyle w:val="ConsPlusNormal"/>
            </w:pPr>
            <w:r>
              <w:lastRenderedPageBreak/>
              <w:t>- недопущение длительных перерывов между отдельными приемами пищи, особенно между ужином предыдущего и завтраком последующего дня: ориентировочные часы приема пищи: 8 - 9 часов (завтрак); 13 - 14 часов (обед); 16 часов - 16 часов 30 минут (полдник); 18 - 19 часов (ужин); 21 час (на ночь);</w:t>
            </w:r>
          </w:p>
          <w:p w:rsidR="00B333D9" w:rsidRDefault="00B333D9">
            <w:pPr>
              <w:pStyle w:val="ConsPlusNormal"/>
            </w:pPr>
            <w:r>
              <w:t>- распределение энергетической ценности суточного рациона питания следующим образом: завтрак - 25 - 30%, обед - 40%, полдник - 5 - 10%, ужин - 20 - 25%, на ночь - 5 - 10%;</w:t>
            </w:r>
          </w:p>
          <w:p w:rsidR="00B333D9" w:rsidRDefault="00B333D9">
            <w:pPr>
              <w:pStyle w:val="ConsPlusNormal"/>
            </w:pPr>
            <w:proofErr w:type="gramStart"/>
            <w:r>
              <w:t>- 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</w:t>
            </w:r>
            <w:proofErr w:type="gramEnd"/>
          </w:p>
          <w:p w:rsidR="00B333D9" w:rsidRDefault="00B333D9">
            <w:pPr>
              <w:pStyle w:val="ConsPlusNormal"/>
            </w:pPr>
            <w:r>
              <w:lastRenderedPageBreak/>
              <w:t>Расчеты расхода сырья, выхода готовых изделий следует осуществлять согласно сборникам рецептур блюд и кулинарных изделий для предприятий общественного питания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Получатели социальных услуг обеспечиваются комплектом мягкого инвентаря в соответствии с утвержденными нормативами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На весь период действия заключенного договора о социальном обслуживании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условий жизнедеятельности путем предоставления мягкого инвентаря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proofErr w:type="gramStart"/>
            <w:r>
              <w:t>Предоставление мягкого инвентаря в начале обслуживания и замена их по мере износа в соответствии с утвержденными нормативами; обеспечение смены постельного белья и одежды не реже 1 раза в неделю или по мере загрязнения; обеспечение стирки (чистки, обеззараживания) загрязненной одежды, обуви и постельных принадлежностей; обеспечение починки (ремонта) поврежденной одежды, обуви и постельных принадлежностей;</w:t>
            </w:r>
            <w:proofErr w:type="gramEnd"/>
          </w:p>
          <w:p w:rsidR="00B333D9" w:rsidRDefault="00B333D9">
            <w:pPr>
              <w:pStyle w:val="ConsPlusNormal"/>
            </w:pPr>
            <w:r>
              <w:t xml:space="preserve">обеспечение удобства получателя социальных услуг в носке одежды, </w:t>
            </w:r>
            <w:r>
              <w:lastRenderedPageBreak/>
              <w:t>обуви и пользовании постельными принадлежностями; предоставление одежды и обуви, соответствующей получателю социальных услуг по росту, размерам; обеспечение мягким инвентарем, соответствующим санитарно-гигиеническим нормам и требованиям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Организация и проведение влажной уборки жилых помещений и мест общего пользования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Ежедневно, генеральные уборки - 2 раза в месяц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Соблюдение санитарно-противоэпидемического режима, профилактика заболеваний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Жилые помещения ежедневно подлежат влажной уборке с применением моющих средств. В местах общего пользования влажная уборка проводится ежедневно с использованием моющих средств, в санитарных узлах и душевых - с применением моющих и дезинфицирующих средств.</w:t>
            </w:r>
          </w:p>
          <w:p w:rsidR="00B333D9" w:rsidRDefault="00B333D9">
            <w:pPr>
              <w:pStyle w:val="ConsPlusNormal"/>
            </w:pPr>
            <w:r>
              <w:t xml:space="preserve">Окна снаружи и изнутри моются по мере загрязнения, но не реже двух раз в год (весной и осенью). Вытяжные вентиляционные решетки очищаются от пыли не </w:t>
            </w:r>
            <w:r>
              <w:lastRenderedPageBreak/>
              <w:t>реже одного раза в месяц.</w:t>
            </w:r>
          </w:p>
          <w:p w:rsidR="00B333D9" w:rsidRDefault="00B333D9">
            <w:pPr>
              <w:pStyle w:val="ConsPlusNormal"/>
            </w:pPr>
            <w:r>
              <w:t>Санитарно-техническое оборудование подлежит ежедневному обеззараживанию. Сиденья на унитазах, ручки сливных бачков и ручки дверей моются теплой водой с мылом. Ванны, раковины и унитазы очищаются с использованием чистящих и дезинфицирующих средств.</w:t>
            </w:r>
          </w:p>
          <w:p w:rsidR="00B333D9" w:rsidRDefault="00B333D9">
            <w:pPr>
              <w:pStyle w:val="ConsPlusNormal"/>
            </w:pPr>
            <w:r>
              <w:t>Генеральная уборка жилых помещений проводится два раза в месяц с применением моющих и дезинфицирующих средств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Организация досуга и отдыха, обеспечение книгами, журналами, газетами, настольными играми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Организация досуга и отдыха направлена на удовлетворение социокультурных и духовных запросов получателей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</w:t>
            </w:r>
            <w:r>
              <w:lastRenderedPageBreak/>
              <w:t>активной клубной и кружковой работе, участию в культурно-досуговых мероприятиях.</w:t>
            </w:r>
          </w:p>
          <w:p w:rsidR="00B333D9" w:rsidRDefault="00B333D9">
            <w:pPr>
              <w:pStyle w:val="ConsPlusNormal"/>
            </w:pPr>
            <w:r>
              <w:t>Услуга включает в себя:</w:t>
            </w:r>
          </w:p>
          <w:p w:rsidR="00B333D9" w:rsidRDefault="00B333D9">
            <w:pPr>
              <w:pStyle w:val="ConsPlusNormal"/>
            </w:pPr>
            <w:r>
              <w:t>- организацию социокультурных мероприятий (разработка сценария, подготовка мероприятия, проведение мероприятия, ознакомление с отзывами, мнениями сотрудников поставщика социальных услуг, получателей социальных услуг, гостей о проведенном мероприятии);</w:t>
            </w:r>
          </w:p>
          <w:p w:rsidR="00B333D9" w:rsidRDefault="00B333D9">
            <w:pPr>
              <w:pStyle w:val="ConsPlusNormal"/>
            </w:pPr>
            <w:r>
              <w:t>- организацию мероприятий за пределами организации социального обслуживания (экскурсии, посещение театров, выставок, концертов художественной самодеятельности и другие мероприятия);</w:t>
            </w:r>
          </w:p>
          <w:p w:rsidR="00B333D9" w:rsidRDefault="00B333D9">
            <w:pPr>
              <w:pStyle w:val="ConsPlusNormal"/>
            </w:pPr>
            <w:proofErr w:type="gramStart"/>
            <w:r>
              <w:t xml:space="preserve">- организацию кружковой (клубной) работы, включающую в себя разработку тематики и плана занятий, инструкций по технике безопасности во время занятий; подготовку необходимых расходных материалов для организации работы; составление списка желающих посещать кружок (клуб); изучение </w:t>
            </w:r>
            <w:r>
              <w:lastRenderedPageBreak/>
              <w:t>индивидуальных программ (планов, карт) реабилитации и рекомендаций специалистов, комплектование групп; определение организационных моментов (общее количество занятий в году, месяце, частота занятий в неделю, их продолжительность);</w:t>
            </w:r>
            <w:proofErr w:type="gramEnd"/>
            <w:r>
              <w:t xml:space="preserve"> проведение занятий в соответствии с графиком и планом работы; подготовку выставок работ; ведение отчетной документации.</w:t>
            </w:r>
          </w:p>
          <w:p w:rsidR="00B333D9" w:rsidRDefault="00B333D9">
            <w:pPr>
              <w:pStyle w:val="ConsPlusNormal"/>
            </w:pPr>
            <w:r>
              <w:t>По желанию получатели социальных услуг обеспечиваются книгами, журналами, газетами и настольными играми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В соответствии с утвержденным планом мероприятий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Организация досуга и отдыха, создание условий для удовлетворения нравственно-эстетических потребностей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Помещения для организации досуга и отдыха должны отвечать требованиям санитарно-гигиенических норм и правил, правил пожарной безопасности и доступных для инвалидов и граждан, имеющих ограничения здоровья.</w:t>
            </w:r>
          </w:p>
          <w:p w:rsidR="00B333D9" w:rsidRDefault="00B333D9">
            <w:pPr>
              <w:pStyle w:val="ConsPlusNormal"/>
            </w:pPr>
            <w:r>
              <w:t xml:space="preserve">Предоставление книг, журналов, газет и </w:t>
            </w:r>
            <w:r>
              <w:lastRenderedPageBreak/>
              <w:t>настольных игр (шашки, шахматы, домино и другие) оказывается в местах, отведенных для отдыха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включает в себя умывание, купание, гигиенические ванны, стрижку ногтей и волос, причесывание, бритье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proofErr w:type="gramStart"/>
            <w:r>
              <w:t xml:space="preserve">Умывание - ежедневно, купание - не реже одного раза в неделю, гигиенические ванны - по мере необходимости, но не реже 1 раза в неделю; стрижка ногтей - 1 раз в неделю; стрижка волос - по мере необходимости; причесывание - </w:t>
            </w:r>
            <w:r>
              <w:lastRenderedPageBreak/>
              <w:t>ежедневно, бритье - не реже двух раз в неделю</w:t>
            </w:r>
            <w:proofErr w:type="gramEnd"/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lastRenderedPageBreak/>
              <w:t>Обеспечение условий жизнедеятельности и профилактика ухудшения состояния здоровья путем обеспечения нормального гигиенического ухода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без причинения какого-либо вреда здоровью, физических или моральных страданий и неудобств получателям социальных услуг.</w:t>
            </w:r>
          </w:p>
          <w:p w:rsidR="00B333D9" w:rsidRDefault="00B333D9">
            <w:pPr>
              <w:pStyle w:val="ConsPlusNormal"/>
            </w:pPr>
            <w:r>
              <w:t xml:space="preserve">Специалист, оказывающий услугу, должен знать физиологические особенности получателей социальных услуг, состояние их здоровья, </w:t>
            </w:r>
            <w:r>
              <w:lastRenderedPageBreak/>
              <w:t>правила техники безопасности при оказании санитарно-гигиенических услуг; владеть технологиями ухода и оказания социально-гигиенических услуг, соблюдать меры предосторожности.</w:t>
            </w:r>
          </w:p>
          <w:p w:rsidR="00B333D9" w:rsidRDefault="00B333D9">
            <w:pPr>
              <w:pStyle w:val="ConsPlusNormal"/>
            </w:pPr>
            <w:r>
              <w:t>Обеспечение получателя социальных услуг индивидуальными предметами личной гигиены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состоит в отправке за счет получателей социальных услуг писем, посылок, бандеролей и других почтовых отправлений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По желанию получателя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возможности общения и поддержания социальных связей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в соответствии с пожеланиями получателей социальных услуг.</w:t>
            </w:r>
          </w:p>
          <w:p w:rsidR="00B333D9" w:rsidRDefault="00B333D9">
            <w:pPr>
              <w:pStyle w:val="ConsPlusNormal"/>
            </w:pPr>
            <w:r>
              <w:t>Обеспечение конфиденциальности информации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предусматривает:</w:t>
            </w:r>
          </w:p>
          <w:p w:rsidR="00B333D9" w:rsidRDefault="00B333D9">
            <w:pPr>
              <w:pStyle w:val="ConsPlusNormal"/>
            </w:pPr>
            <w:r>
              <w:t>- мытье рук и лица перед и после приема пищи;</w:t>
            </w:r>
          </w:p>
          <w:p w:rsidR="00B333D9" w:rsidRDefault="00B333D9">
            <w:pPr>
              <w:pStyle w:val="ConsPlusNormal"/>
            </w:pPr>
            <w:r>
              <w:t>- помощь в приеме пищи (кормление);</w:t>
            </w:r>
          </w:p>
          <w:p w:rsidR="00B333D9" w:rsidRDefault="00B333D9">
            <w:pPr>
              <w:pStyle w:val="ConsPlusNormal"/>
            </w:pPr>
            <w:r>
              <w:t>- мытье столовой посуды и приборов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Предоставляется ежедневно в соответствии с правилами внутреннего распорядка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Поддержание условий жизнедеятельности путем обеспечения питанием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Оказывается при наличии способности получателя социальных услуг к приему пищи с посторонней помощью. Кормление должно осуществляться с максимальной аккуратностью без </w:t>
            </w:r>
            <w:r>
              <w:lastRenderedPageBreak/>
              <w:t>причинения какого-либо вреда получателям социальных услуг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Оказание помощи в организации ритуальных услуг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предоставляется при отсутств</w:t>
            </w:r>
            <w:proofErr w:type="gramStart"/>
            <w:r>
              <w:t>ии у у</w:t>
            </w:r>
            <w:proofErr w:type="gramEnd"/>
            <w:r>
              <w:t>мерших получателей социальных услуг родственников или их отказе от осуществления похорон.</w:t>
            </w:r>
          </w:p>
          <w:p w:rsidR="00B333D9" w:rsidRDefault="00B333D9">
            <w:pPr>
              <w:pStyle w:val="ConsPlusNormal"/>
            </w:pPr>
            <w:r>
              <w:t xml:space="preserve">Поставщиком социальных услуг проводится организация медицинского освидетельствования факта смерти, оформление справки о смерти в органах ЗАГС, оформление документов на погребение, а также ритуальные услуги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1996 года N 8 "О погребении и похоронном деле".</w:t>
            </w:r>
          </w:p>
          <w:p w:rsidR="00B333D9" w:rsidRDefault="00B333D9">
            <w:pPr>
              <w:pStyle w:val="ConsPlusNormal"/>
            </w:pPr>
            <w:r>
              <w:t>Сотрудник организации социального обслуживания извещает родственников умершего по телефону и телеграммой с уведомлением с указанием даты смерти, времени и месте предполагаемого захоронения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По факту наступления смерти получателя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 xml:space="preserve">Захоронение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proofErr w:type="gramStart"/>
            <w:r>
              <w:t>Для совершения обряда прощания с умершим в организации социального обслуживания выделяется специальное помещение, которое должно располагаться на первом этаже здания, вдали от спальных комнат</w:t>
            </w:r>
            <w:proofErr w:type="gramEnd"/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Социально-медицинские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 xml:space="preserve">Выполнение процедур, </w:t>
            </w:r>
            <w:r>
              <w:lastRenderedPageBreak/>
              <w:t>связанных с наблюдением здоровья получателей социальных услуг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Услуга состоит в выполнении </w:t>
            </w:r>
            <w:r>
              <w:lastRenderedPageBreak/>
              <w:t xml:space="preserve">следующих процедур: 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По назначению </w:t>
            </w:r>
            <w:r>
              <w:lastRenderedPageBreak/>
              <w:t>врача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Обеспечение условий </w:t>
            </w:r>
            <w:r>
              <w:lastRenderedPageBreak/>
              <w:t>для сохранения здоровья и нормальной жизнедеятельности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Отсутствие у получателя </w:t>
            </w:r>
            <w:r>
              <w:lastRenderedPageBreak/>
              <w:t>социальных услуг показаний к госпитализации в медицинскую организацию; наличие квалифицированных специалистов; соблюдение санитарно-гигиенических норм и требований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состоит в организации прогулок (подвижных игр) на свежем воздухе, утренней зарядки, водных процедур, закаливания, содействия в организации занятий физической культурой и спортом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По назначению врача и пожеланиям получателей социальных услуг, в соответствии с индивидуальной программой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условий для сохранения здоровья и нормальной жизнедеятельности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Отсутствие у получателя социальных услуг противопоказаний к оздоровительным мероприятиям; наличие квалифицированных специалистов, оборудованные территории и помещения для проведения оздоровительных мероприятий, медицинское соблюдение мер предосторожности и санитарно-гигиенических норм и требований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Услуга состоит в систематическом наблюдении за получателями социальных услуг с целью объективного определения состояния здоровья, физического и </w:t>
            </w:r>
            <w:r>
              <w:lastRenderedPageBreak/>
              <w:t>психологического состояния для своевременного выявления отклонений в состоянии здоровья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Ежедневно на весь период действия заключенного договора о социальном обслуживании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условий для сохранения здоровья и своевременного выявления отклонений в состоянии здоровья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Услуга предоставляется при наблюдении за получателями социальных услуг путем ежедневного обхода, а также при самостоятельном </w:t>
            </w:r>
            <w:r>
              <w:lastRenderedPageBreak/>
              <w:t>обращении получателя социальных услуг к медицинскому работнику поставщика социальных услуг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 (поддержание и сохранения здоровья получателей социальных услуг, проведение оздоровительных мероприятий, профилактика различных заболеваний, формирование здорового образа жизни и другие социально-медицинские вопросы)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Срок определяется индивидуальной программой и по мере обращения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Информированность получателя социальных услуг по интересующим социально-медицинским вопросам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Консультирование по социально-медицинским вопросам должно проводиться квалифицированными специалистами в доступной форме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proofErr w:type="gramStart"/>
            <w:r>
              <w:t xml:space="preserve">Предусматривается освещение в доступной для понимания получателей социальных услуг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</w:t>
            </w:r>
            <w:r>
              <w:lastRenderedPageBreak/>
              <w:t>заболеваний.</w:t>
            </w:r>
            <w:proofErr w:type="gramEnd"/>
            <w:r>
              <w:t xml:space="preserve"> Консультирование и 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Срок определяется индивидуальной программой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Формирование здорового образа жизни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Занятия должны проводиться квалифицированными специалистами в доступной форме, способствовать формированию у получателей социальных услуг здорового образа жизни и избавлению от </w:t>
            </w:r>
            <w:r>
              <w:lastRenderedPageBreak/>
              <w:t>вредных привычек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Срок определяется индивидуальной программой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Укрепление здоровья получателя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Занятия должны проводиться квалифицированными специалистами по назначению врача с максимальной аккуратностью и осторожностью без причинения какого-либо вреда здоровью.</w:t>
            </w:r>
          </w:p>
          <w:p w:rsidR="00B333D9" w:rsidRDefault="00B333D9">
            <w:pPr>
              <w:pStyle w:val="ConsPlusNormal"/>
            </w:pPr>
            <w:r>
              <w:t>Помещения для занятий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 xml:space="preserve">Оказание помощи в обеспечении по рецептам врачей лекарственными средствами и изделиями медицинского </w:t>
            </w:r>
            <w:r>
              <w:lastRenderedPageBreak/>
              <w:t>назначения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lastRenderedPageBreak/>
              <w:t>Услуга предусматривает:</w:t>
            </w:r>
          </w:p>
          <w:p w:rsidR="00B333D9" w:rsidRDefault="00B333D9">
            <w:pPr>
              <w:pStyle w:val="ConsPlusNormal"/>
            </w:pPr>
            <w:r>
              <w:t>- прием заказа от получателя социальной услуги в соответствии с рецептом врача;</w:t>
            </w:r>
          </w:p>
          <w:p w:rsidR="00B333D9" w:rsidRDefault="00B333D9">
            <w:pPr>
              <w:pStyle w:val="ConsPlusNormal"/>
            </w:pPr>
            <w:r>
              <w:t xml:space="preserve">- получение денежных средств от получателя социальной </w:t>
            </w:r>
            <w:r>
              <w:lastRenderedPageBreak/>
              <w:t>услуги на приобретение заказанных им лекарственных средств и (или) изделий медицинского назначения;</w:t>
            </w:r>
          </w:p>
          <w:p w:rsidR="00B333D9" w:rsidRDefault="00B333D9">
            <w:pPr>
              <w:pStyle w:val="ConsPlusNormal"/>
            </w:pPr>
            <w:r>
              <w:t>- закупка заказанных лекарственных средств и (или) изделий медицинского назначения;</w:t>
            </w:r>
          </w:p>
          <w:p w:rsidR="00B333D9" w:rsidRDefault="00B333D9">
            <w:pPr>
              <w:pStyle w:val="ConsPlusNormal"/>
            </w:pPr>
            <w:r>
              <w:t>- доставка лекарственных средств и (или) изделий медицинского назначения получателю социальной услуги;</w:t>
            </w:r>
          </w:p>
          <w:p w:rsidR="00B333D9" w:rsidRDefault="00B333D9">
            <w:pPr>
              <w:pStyle w:val="ConsPlusNormal"/>
            </w:pPr>
            <w:r>
              <w:t>- произведение окончательного расчета с получателем социальной услуги по чеку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По назначению врача при отсутствии возможности у получателя социальных услуг самостоятельно </w:t>
            </w:r>
            <w:r>
              <w:lastRenderedPageBreak/>
              <w:t>приобрести необходимые лекарственные средства и (или) изделия медицинского назначения в аптеке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lastRenderedPageBreak/>
              <w:t>Обеспечение условий для лечения в соответствии с назначением врача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Поставщик социальной услуги обеспечивает своевременное приобретение лекарственных средств и (или) изделий </w:t>
            </w:r>
            <w:r>
              <w:lastRenderedPageBreak/>
              <w:t>медицинского назначения; соответствие приобретенных лекарственных средств и изделий медицинского назначения рецепту и установленным срокам годности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Социально-психологические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Первичное консультирование проводится с целью выявления проблем, определения объема и видов предполагаемой помощи в условиях организации социального обслуживания или направления для получения иной помощи, не входящей в компетенцию поставщика социальных услуг (при наличии возможности).</w:t>
            </w:r>
          </w:p>
          <w:p w:rsidR="00B333D9" w:rsidRDefault="00B333D9">
            <w:pPr>
              <w:pStyle w:val="ConsPlusNormal"/>
            </w:pPr>
            <w:r>
              <w:t xml:space="preserve">Консультирование должно обеспечить оказание квалифицированной помощи по возникшим социально-психологическим проблемам, </w:t>
            </w:r>
            <w:r>
              <w:lastRenderedPageBreak/>
              <w:t>налаживанию межличностных отношений для предупреждения и преодоления межличностных конфликтов, по вопросам внутрисемейных и других значимых отношений. При поступлении в организацию социального обслуживания должна оказываться помощь в адаптации к новым условиям проживания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При поступлении и по мере необходимости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Информирование получателя социальных услуг о его психологических проблемах и путях их решения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Социально-психологическое консультирование должно проводиться квалифицированным специалистом (психолог, педагог-психолог), на </w:t>
            </w:r>
            <w:proofErr w:type="gramStart"/>
            <w:r>
              <w:t>основе</w:t>
            </w:r>
            <w:proofErr w:type="gramEnd"/>
            <w:r>
              <w:t xml:space="preserve">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</w:t>
            </w:r>
            <w:r>
              <w:lastRenderedPageBreak/>
              <w:t>проблемы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Предусматривает беседы, общение, выслушивание,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Срок определяется индивидуальной программой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Устранение психологического дискомфорта и обеспечение психологического комфорта получателя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Социально-психологическое консультирование должно проводиться квалифицированным специалистом, обеспечивающим доброжелательное отношение к получателям социальных услуг.</w:t>
            </w:r>
          </w:p>
          <w:p w:rsidR="00B333D9" w:rsidRDefault="00B333D9">
            <w:pPr>
              <w:pStyle w:val="ConsPlusNormal"/>
            </w:pPr>
            <w:r>
              <w:t>Конфиденциальность полученной информации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333D9" w:rsidRDefault="00B333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23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Предусматривает систематическое наблюдение за получателем социальных услуг в целях своевременного выявления ситуаций психологического дискомфорта, личностного, межличностного конфликта и других ситуаций</w:t>
            </w:r>
          </w:p>
        </w:tc>
        <w:tc>
          <w:tcPr>
            <w:tcW w:w="2154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Обеспечение психологической безопасности получателя социальных услуг</w:t>
            </w:r>
          </w:p>
        </w:tc>
        <w:tc>
          <w:tcPr>
            <w:tcW w:w="2665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 xml:space="preserve">Услуга проводится квалифицированным специалистом, обеспечивающим доброжелательное и </w:t>
            </w:r>
            <w:proofErr w:type="spellStart"/>
            <w:r>
              <w:t>безоценочное</w:t>
            </w:r>
            <w:proofErr w:type="spellEnd"/>
            <w:r>
              <w:t xml:space="preserve"> отношение к получателям социальных услуг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B333D9" w:rsidRDefault="00B333D9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2)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Социально-педагогические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в правильном понимании и решении социально-педагогических проблем. Получение необходимой информации для разработки рекомендаций по проведению коррекционно-педагогических мероприятий: выявление проблем и их причин;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социально-приемлемых навыков и умений); выбор коррекционных методик, форм и методов работы с получателем социальной услуги; </w:t>
            </w:r>
            <w:r>
              <w:lastRenderedPageBreak/>
              <w:t xml:space="preserve"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 и их продолжительность); подбор материала для проведения коррекционных занятий; проведение коррекционных занятий в соответствии с графиком; определение сроков и форм проведения контрольных наблюдений по итогам реализации коррекционной программы; </w:t>
            </w:r>
            <w:proofErr w:type="gramStart"/>
            <w:r>
              <w:t>осуществление взаимодействия при проведении коррекционной работы с другими специалистами, занятыми в процессе реабилитации (каждое взаимодействие считается отдельной единицей услуги); анализ предполагаемого результата;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 выявление социально-</w:t>
            </w:r>
            <w:r>
              <w:lastRenderedPageBreak/>
              <w:t>педагогических проблем, стоящих перед получателем услуги;</w:t>
            </w:r>
            <w:proofErr w:type="gramEnd"/>
            <w:r>
              <w:t xml:space="preserve"> </w:t>
            </w:r>
            <w:proofErr w:type="gramStart"/>
            <w:r>
              <w:t xml:space="preserve">разъяснение получателю услуги сути проблем и определение возможных путей их решения; разработка для получателя услуги рекомендаций по решению стоящих перед ним социально-педагогических проблем; изучение личного дела и рекомендаций специалистов; личное знакомство и установление контакта с получателем услуги;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>
              <w:t>дезадаптации</w:t>
            </w:r>
            <w:proofErr w:type="spellEnd"/>
            <w:r>
              <w:t>, развития социальных навыков и умений, социальной ситуации развития и т.д.);</w:t>
            </w:r>
            <w:proofErr w:type="gramEnd"/>
            <w:r>
              <w:t xml:space="preserve"> выбор диагностических методик и подбор диагностического инструментария); проведение социально-педагогической диагностики; обработка результатов диагностики; разработка направлений педагогической коррекции (в случае необходимости - </w:t>
            </w:r>
            <w:r>
              <w:lastRenderedPageBreak/>
              <w:t>ознакомление с ними получателя услуги); определение сроков проведения повторной диагностики; заполнение индивидуальной программы реабилитации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Создание возможности для формирования полноценного развития личности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Социально-психологическое консультирование должно проводиться квалифицированным специалистом, обеспечивающим доброжелательное отношение к получателю социальных услуг с использованием методов и приемов, которые нацелены на развитие сохранных или восстановление нарушенных функций организма, знаний или умений получателя социальных услуг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Предусматривает организацию участия получателя социальных услуг в досуговых мероприятиях.</w:t>
            </w:r>
          </w:p>
          <w:p w:rsidR="00B333D9" w:rsidRDefault="00B333D9">
            <w:pPr>
              <w:pStyle w:val="ConsPlusNormal"/>
            </w:pPr>
            <w:r>
              <w:t xml:space="preserve">Предоставление информации о досуговых мероприятиях, заказ и приобретение билетов на культурные мероприятия. Подготовка получателей социальной услуги (в том числе детей) к посещению культурно-массовых мероприятий за пределами поставщика социальных услуг (проведение тематических бесед и иное); проведение инструктажа с получателем социальной услуги о правилах поведения в общественных местах, беседа по итогам проведенного мероприятия; организация доставки получателя социальной услуги к месту проживания. Организация праздничных мероприятий в помещении поставщика </w:t>
            </w:r>
            <w:r>
              <w:lastRenderedPageBreak/>
              <w:t>социальных услуг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Согласно плану-графику проведения мероприятий, по желанию получателя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Организация досуга, создание условий для удовлетворения нравственно-эстетических потребностей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Поставщик социальных услуг должен иметь специально выделенное помещение (комната досуга, библиотека, комната для кружковой работы), оборудованное необходимой мебелью, музыкальными инструментами.</w:t>
            </w:r>
          </w:p>
          <w:p w:rsidR="00B333D9" w:rsidRDefault="00B333D9">
            <w:pPr>
              <w:pStyle w:val="ConsPlusNormal"/>
            </w:pPr>
            <w:r>
              <w:t>В помещении должны находиться телевизор, книги, журналы, газеты, настольные игры. Данное помещение должно быть эстетически оформлено, чтобы пребывание в нем наиболее благоприятным образом влияло на настроение получателей социальных услуг. Помещения для организации досуга и кружковой работы должны отвечать требованиям санитарно-</w:t>
            </w:r>
            <w:r>
              <w:lastRenderedPageBreak/>
              <w:t>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255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Обучение родственников практическим навыкам общего ухода. 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B333D9" w:rsidRDefault="00B333D9">
            <w:pPr>
              <w:pStyle w:val="ConsPlusNormal"/>
            </w:pPr>
            <w:r>
              <w:t>обучение практическим навыкам осуществления процедур общего ухода;</w:t>
            </w:r>
          </w:p>
          <w:p w:rsidR="00B333D9" w:rsidRDefault="00B333D9">
            <w:pPr>
              <w:pStyle w:val="ConsPlusNormal"/>
            </w:pPr>
            <w:r>
              <w:t>оценка усвоения родственниками приобретенных навыков общего ухода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Обеспечение возможности ухода родственниками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</w:t>
            </w:r>
          </w:p>
        </w:tc>
        <w:tc>
          <w:tcPr>
            <w:tcW w:w="2665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Предоставляется специалистом по социальной работе или социальным работником, имеющим соответствующую подготовку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B333D9" w:rsidRDefault="00B333D9">
            <w:pPr>
              <w:pStyle w:val="ConsPlusNormal"/>
              <w:jc w:val="both"/>
            </w:pPr>
            <w:r>
              <w:t xml:space="preserve">(п. 26.1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09.01.2020 N 2)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333D9" w:rsidRDefault="00B333D9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55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 xml:space="preserve">Организация помощи родителям и иными законным представителям детей-инвалидов, воспитываемых дома, в обучении таких детей навыкам самообслуживания, </w:t>
            </w:r>
            <w:r>
              <w:lastRenderedPageBreak/>
              <w:t>общения, направленным на развитие личности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lastRenderedPageBreak/>
              <w:t>Включает в себя информирование о возможных вариантах решения проблемы.</w:t>
            </w:r>
          </w:p>
          <w:p w:rsidR="00B333D9" w:rsidRDefault="00B333D9">
            <w:pPr>
              <w:pStyle w:val="ConsPlusNormal"/>
            </w:pPr>
            <w: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других), с учетом рекомендаций </w:t>
            </w:r>
            <w:r>
              <w:lastRenderedPageBreak/>
              <w:t>специалистов; составление индивидуальной программы занятий с ним; проведение занятий в соответствии с графиком, обучение детей-инвалидов навыкам самообслуживания, поведения в быту и обществе, самоконтролю и другим формам жизнедеятельности;</w:t>
            </w:r>
          </w:p>
          <w:p w:rsidR="00B333D9" w:rsidRDefault="00B333D9">
            <w:pPr>
              <w:pStyle w:val="ConsPlusNormal"/>
            </w:pPr>
            <w:r>
              <w:t>отметки о проведенных занятиях и их результатах в журнале</w:t>
            </w:r>
          </w:p>
        </w:tc>
        <w:tc>
          <w:tcPr>
            <w:tcW w:w="2154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lastRenderedPageBreak/>
              <w:t>Предоставляется 1 раз в неделю</w:t>
            </w:r>
          </w:p>
        </w:tc>
        <w:tc>
          <w:tcPr>
            <w:tcW w:w="2438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 xml:space="preserve">Информированность родителей или законных представителей детей-инвалидов, воспитываемых дома, о возможностях обучения таких детей навыкам самообслуживания, </w:t>
            </w:r>
            <w:r>
              <w:lastRenderedPageBreak/>
              <w:t>общения и контроля, направленных на развитие личности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lastRenderedPageBreak/>
              <w:t>Предоставляется специалистом по социальной работе или социальным работником, имеющим соответствующую подготовку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B333D9" w:rsidRDefault="00B333D9">
            <w:pPr>
              <w:pStyle w:val="ConsPlusNormal"/>
              <w:jc w:val="both"/>
            </w:pPr>
            <w:r>
              <w:lastRenderedPageBreak/>
              <w:t xml:space="preserve">(п. 26.2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09.01.2020 N 2)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333D9" w:rsidRDefault="00B333D9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255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231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Проведение мероприятий, направленных на формирование и развитие позитивных интересов у получателя социальных услуг, в том числе привлечение его к участию в досуговых мероприятиях, праздниках, экскурсиях</w:t>
            </w:r>
          </w:p>
        </w:tc>
        <w:tc>
          <w:tcPr>
            <w:tcW w:w="2154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Расширение возможностей получателя социальных по организации досуга</w:t>
            </w:r>
          </w:p>
        </w:tc>
        <w:tc>
          <w:tcPr>
            <w:tcW w:w="2665" w:type="dxa"/>
            <w:tcBorders>
              <w:bottom w:val="nil"/>
            </w:tcBorders>
          </w:tcPr>
          <w:p w:rsidR="00B333D9" w:rsidRDefault="00B333D9">
            <w:pPr>
              <w:pStyle w:val="ConsPlusNormal"/>
            </w:pPr>
            <w:r>
              <w:t>Услуга предоставляется поставщиками социальных услуг в соответствии с условиями договора о предоставлении социальных услуг</w:t>
            </w:r>
          </w:p>
        </w:tc>
      </w:tr>
      <w:tr w:rsidR="00B333D9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B333D9" w:rsidRDefault="00B333D9">
            <w:pPr>
              <w:pStyle w:val="ConsPlusNormal"/>
              <w:jc w:val="both"/>
            </w:pPr>
            <w:r>
              <w:t xml:space="preserve">(п. 26.3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09.01.2020 N 2)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Социально-трудовые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</w:t>
            </w:r>
            <w:r>
              <w:lastRenderedPageBreak/>
              <w:t>профессиональным навыкам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Предусматривает создание условий для использования трудовых возможностей, участия в лечебно-трудовой деятельности, проведение </w:t>
            </w:r>
            <w:r>
              <w:lastRenderedPageBreak/>
              <w:t>мероприятий по обучению доступным профессиональным навыкам, восстановлению личностного и социального статуса: изучение личного дела получателя социальных услуг, результатов диагностики и рекомендаций специалистов; определение реабилитационного потенциала по рекомендациям специалистов МСЭ; выбор форм и методов работы с получателем социальной услуги; определение сроков, форм и условий социально-трудовой реабилитации; проведение социально-трудовой реабилитации на базе поставщика социальных услуг в соответствии с разработанным графиком; организация психолого-медико-психологического сопровождения получателя услуги в процессе социально-трудовой реабилитации; проведение мониторинга результатов социально-трудовой реабилитации получателя услуги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Определяются индивидуальной программой получателя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 xml:space="preserve">Использование получателем социальных услуг трудовых возможностей либо обучение </w:t>
            </w:r>
            <w:r>
              <w:lastRenderedPageBreak/>
              <w:t>доступным профессиональным навыкам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Услуга должна предоставляться квалифицированным специалистом в специально </w:t>
            </w:r>
            <w:r>
              <w:lastRenderedPageBreak/>
              <w:t>оборудованных помещениях, доступных для инвалидов и других маломобильных получателей социальных услуг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Услуга должна обеспечивать оказание конкретной, </w:t>
            </w:r>
            <w:r>
              <w:lastRenderedPageBreak/>
              <w:t>практической помощи, способствующей успешному поиску места работы.</w:t>
            </w:r>
          </w:p>
          <w:p w:rsidR="00B333D9" w:rsidRDefault="00B333D9">
            <w:pPr>
              <w:pStyle w:val="ConsPlusNormal"/>
            </w:pPr>
            <w:r>
              <w:t xml:space="preserve">Содействие в решении вопросов занятости заключается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333D9" w:rsidRDefault="00B333D9">
            <w:pPr>
              <w:pStyle w:val="ConsPlusNormal"/>
            </w:pPr>
            <w:r>
              <w:t xml:space="preserve">- </w:t>
            </w:r>
            <w:proofErr w:type="gramStart"/>
            <w:r>
              <w:t>трудоустройстве</w:t>
            </w:r>
            <w:proofErr w:type="gramEnd"/>
            <w:r>
              <w:t>;</w:t>
            </w:r>
          </w:p>
          <w:p w:rsidR="00B333D9" w:rsidRDefault="00B333D9">
            <w:pPr>
              <w:pStyle w:val="ConsPlusNormal"/>
            </w:pPr>
            <w:r>
              <w:t xml:space="preserve">- </w:t>
            </w:r>
            <w:proofErr w:type="gramStart"/>
            <w:r>
              <w:t>направлении</w:t>
            </w:r>
            <w:proofErr w:type="gramEnd"/>
            <w:r>
              <w:t xml:space="preserve"> на курсы переподготовки;</w:t>
            </w:r>
          </w:p>
          <w:p w:rsidR="00B333D9" w:rsidRDefault="00B333D9">
            <w:pPr>
              <w:pStyle w:val="ConsPlusNormal"/>
            </w:pPr>
            <w:r>
              <w:t xml:space="preserve">- </w:t>
            </w:r>
            <w:proofErr w:type="gramStart"/>
            <w:r>
              <w:t>поиске</w:t>
            </w:r>
            <w:proofErr w:type="gramEnd"/>
            <w:r>
              <w:t xml:space="preserve"> временной (сезонной) работы; работы с сокращенным рабочим днем, работы в организации социального обслуживания.</w:t>
            </w:r>
          </w:p>
          <w:p w:rsidR="00B333D9" w:rsidRDefault="00B333D9">
            <w:pPr>
              <w:pStyle w:val="ConsPlusNormal"/>
            </w:pPr>
            <w:r>
              <w:t xml:space="preserve">Помощь получателю социальной услуги в решении вопроса </w:t>
            </w:r>
            <w:proofErr w:type="spellStart"/>
            <w:r>
              <w:t>самообеспечения</w:t>
            </w:r>
            <w:proofErr w:type="spellEnd"/>
            <w:r>
              <w:t>, взаимодействие со службами занятости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Определяются индивидуально с </w:t>
            </w:r>
            <w:r>
              <w:lastRenderedPageBreak/>
              <w:t>учетом пожеланий получателя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lastRenderedPageBreak/>
              <w:t>Помощь в трудоустройстве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Услуга должна предоставляться </w:t>
            </w:r>
            <w:r>
              <w:lastRenderedPageBreak/>
              <w:t>квалифицированным специалистом.</w:t>
            </w:r>
          </w:p>
          <w:p w:rsidR="00B333D9" w:rsidRDefault="00B333D9">
            <w:pPr>
              <w:pStyle w:val="ConsPlusNormal"/>
            </w:pPr>
            <w:r>
              <w:t>Услуга должна предоставляться во взаимодействии со службами занятости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Услуга должна обеспечивать содействие в получении образования и (или) профессии инвалидами, в том числе детьми-инвалидами, с учетом их физических возможностей и умственных способностей. Услуга также должна обеспечить возможность получения профессиональных навыков и умений, предусматривать активное участие получателей социальных услуг в мероприятиях по обучению доступным профессиональным </w:t>
            </w:r>
            <w:r>
              <w:lastRenderedPageBreak/>
              <w:t>навыкам, способствующим восстановлению социального статуса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В соответствии с программой обучения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Создание условий для получения образования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квалифицированным специалистом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Социально-правовые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Предусматривает:</w:t>
            </w:r>
          </w:p>
          <w:p w:rsidR="00B333D9" w:rsidRDefault="00B333D9">
            <w:pPr>
              <w:pStyle w:val="ConsPlusNormal"/>
            </w:pPr>
            <w:r>
              <w:t>- предоставление разъяснений получателю социальных услуг в части, касающейся содержания подготовленных запросов и документов;</w:t>
            </w:r>
          </w:p>
          <w:p w:rsidR="00B333D9" w:rsidRDefault="00B333D9">
            <w:pPr>
              <w:pStyle w:val="ConsPlusNormal"/>
            </w:pPr>
            <w:r>
              <w:t>- содействие в направлении запросов и документов получателя социальных услуг в соответствующие государственные и иные органы и организации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возможности для оформления и восстановления документов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квалифицированным специалистом. Наличие информационного банка нормативных правовых актов и документов, необходимых в работе с населением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proofErr w:type="gramStart"/>
            <w:r>
              <w:t xml:space="preserve">Услуга должна обеспечивать консультирование по социально-правовым вопросам, давать получателям социальных услуг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 (заявлений, жалоб, справок и других), необходимых для практического решения этих </w:t>
            </w:r>
            <w:r>
              <w:lastRenderedPageBreak/>
              <w:t>вопросов.</w:t>
            </w:r>
            <w:proofErr w:type="gramEnd"/>
          </w:p>
          <w:p w:rsidR="00B333D9" w:rsidRDefault="00B333D9">
            <w:pPr>
              <w:pStyle w:val="ConsPlusNormal"/>
            </w:pPr>
            <w:r>
              <w:t>Услуга предусматривает помощь в подготовке заявлений и документов, обращение с письменным или устным запросом в адвокатскую контору, сопровождение на прием к адвокату, а также направлении на бесплатные юридические консультации (в рамках деятельности общественных правовых приемных для оказания бесплатной юридической помощи)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Помощь в получении юридических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предусматривает правовое консультирование, представительство в судах, государственных и муниципальных органах и организациях, содействие в получении установленных законодательством льгот и преимуществ, социальных выплат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защиты прав и законных интересов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квалифицированным специалистом и обеспечивать получателям социальных услуг квалифицированную юридическую защиту их законных прав и интересов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 xml:space="preserve">Обучение инвалидов (детей-инвалидов) пользованию средствами ухода и техническими </w:t>
            </w:r>
            <w:r>
              <w:lastRenderedPageBreak/>
              <w:t>средствами реабилитации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Услуга включает в себя проведение индивидуальных занятий по подбору и использованию средств ухода и </w:t>
            </w:r>
            <w:r>
              <w:lastRenderedPageBreak/>
              <w:t>технических средств реабилитации и обучению с их помощью передвижению и ориентации в пространстве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В соответствии с индивидуальной программой реабилитации </w:t>
            </w:r>
            <w:r>
              <w:lastRenderedPageBreak/>
              <w:t>инвалида (ИПР)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lastRenderedPageBreak/>
              <w:t>Обеспечение автономной жизнедеятельности инвалидов (детей-</w:t>
            </w:r>
            <w:r>
              <w:lastRenderedPageBreak/>
              <w:t>инвалидов)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Услуга должна предоставляться квалифицированным специалистом и </w:t>
            </w:r>
            <w:r>
              <w:lastRenderedPageBreak/>
              <w:t>обеспечивать развитие у инвалидов (детей-инвалидов) практических навыков и умений самостоятельно пользоваться средствами ухода и техническими средствами реабилитации.</w:t>
            </w:r>
          </w:p>
          <w:p w:rsidR="00B333D9" w:rsidRDefault="00B333D9">
            <w:pPr>
              <w:pStyle w:val="ConsPlusNormal"/>
            </w:pPr>
            <w:r>
              <w:t>Помещения для организации обучения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proofErr w:type="gramStart"/>
            <w:r>
              <w:t xml:space="preserve">Предусматривает проведение социально-реабилитационных мероприятий, в том числе в соответствии с индивидуальной программой реабилитации: изучение индивидуальной программы реабилитации получателя социальной услуги, рекомендаций специалистов службы МСЭ; мероприятия по социально-средовой реабилитации, социально-психологической реабилитации, </w:t>
            </w:r>
            <w:r>
              <w:lastRenderedPageBreak/>
              <w:t>социокультурной реабилитации, социально-бытовой адаптации, физкультурных и оздоровительных мероприятий; составление индивидуального графика проведения реабилитационных мероприятий; проведение реабилитационных мероприятий в соответствии с разработанным графиком;</w:t>
            </w:r>
            <w:proofErr w:type="gramEnd"/>
            <w:r>
              <w:t xml:space="preserve"> заполнение индивидуальной программы реабилитации, журнала посещения занятий; оценка результативности проводимых реабилитационных мероприятий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При необходимости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Решение социальных вопросов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квалифицированным специалистом и обеспечивать получателям социальных услуг предоставление необходимой помощи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Предусматривает проведение занятий по обучению навыкам самообслуживания, поведения в быту и общественных местах. Целью занятий является овладение всеми навыками самообслуживания и правил поведения в быту, а именно: гигиеническими навыками; навыками культуры еды; аккуратного и бережного обращения с вещами личного пользования; поддержания порядка в окружающей обстановке; культурного поведения и вежливых </w:t>
            </w:r>
            <w:r>
              <w:lastRenderedPageBreak/>
              <w:t>взаимоотношений с окружающими. К числу основных навыков, обеспечивающих самостоятельность инвалида (ребенка-инвалида) в любой ситуации, относятся:</w:t>
            </w:r>
          </w:p>
          <w:p w:rsidR="00B333D9" w:rsidRDefault="00B333D9">
            <w:pPr>
              <w:pStyle w:val="ConsPlusNormal"/>
            </w:pPr>
            <w:r>
              <w:t>- навыки самообслуживания: умение одеваться и раздеваться, ухаживать за собой (чистить зубы, причесываться), пользоваться туалетом, пить из чашки, есть ложкой и вилкой, купаться и умываться, мыть голову;</w:t>
            </w:r>
          </w:p>
          <w:p w:rsidR="00B333D9" w:rsidRDefault="00B333D9">
            <w:pPr>
              <w:pStyle w:val="ConsPlusNormal"/>
            </w:pPr>
            <w:r>
              <w:t>- навыки ухода за домом: накрывать на стол и убирать со стола, мыть посуду, расстилать и застилать кровать, поддерживать порядок и чистоту в доме (подметать и мыть пол, выносить мусор, вытирать пыль, пылесосить), создавать и поддерживать уют в доме (ухаживать за комнатными растениями и др.)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В период проживания в организации социального обслуживания постоянно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Овладение получателем социальных услуг навыками самообслуживания и поведения в быту и общественных местах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квалифицированными специалистами и обеспечивать развитие у инвалидов (детей-инвалидов) практических навыков самообслуживания, поведения в быту и общественных местах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Услуга предусматривает оказание помощи в приобретении элементарных навыков компьютерной грамотности, а также в повышении компьютерной грамотности получателей </w:t>
            </w:r>
            <w:r>
              <w:lastRenderedPageBreak/>
              <w:t>социальных услуг, ознакомлении их с правилами техники безопасности при работе с компьютером и обеспечении их досуга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В период проживания в организации социального обслуживания по желанию получателя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Приобретение получателями социальных услуг элементарных навыков компьютерной грамотности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 xml:space="preserve">Услуга должна предоставляться квалифицированными специалистами в оборудованных компьютерных классах в организациях социального </w:t>
            </w:r>
            <w:r>
              <w:lastRenderedPageBreak/>
              <w:t>обслуживания либо на базе находящихся в шаговой доступности государственных образовательных организаций, учреждений культуры (библиотек).</w:t>
            </w:r>
          </w:p>
          <w:p w:rsidR="00B333D9" w:rsidRDefault="00B333D9">
            <w:pPr>
              <w:pStyle w:val="ConsPlusNormal"/>
            </w:pPr>
            <w:r>
              <w:t>Помещения для организации обучения должны отвечать требованиям санитарно-гигиенических норм и требований,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Оказание помощи в написании писем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предусматривает помощь в написании писем совместно с получателем социальных услуг или под его диктовку по мере необходимости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В период проживания в организации социального обслуживания по желанию получателя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возможности общения и восстановления (поддержания) социальных связей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должна предоставляться квалифицированными специалистами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3039" w:type="dxa"/>
            <w:gridSpan w:val="5"/>
          </w:tcPr>
          <w:p w:rsidR="00B333D9" w:rsidRDefault="00B333D9">
            <w:pPr>
              <w:pStyle w:val="ConsPlusNormal"/>
              <w:outlineLvl w:val="2"/>
            </w:pPr>
            <w:r>
              <w:t>Срочные социальные услуги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Услуга направлена на поддержание и обеспечение жизнедеятельности граждан и состоит в однократном предоставлении бесплатного </w:t>
            </w:r>
            <w:r>
              <w:lastRenderedPageBreak/>
              <w:t>талона на горячее питание либо набора продуктов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 xml:space="preserve">Предоставляется лицам, попавшим в трудную жизненную ситуацию, по решению </w:t>
            </w:r>
            <w:r>
              <w:lastRenderedPageBreak/>
              <w:t>поставщика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lastRenderedPageBreak/>
              <w:t>Поддержание жизнедеятельности путем обеспечения горячим питанием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предоставляется у поставщика социальных услуг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Обеспечение одеждой и обувью и другими предметами первой необходимости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направлена на поддержание и обеспечение жизнедеятельности граждан и состоит в однократном предоставлении одежды и (или) обуви и (или) предметов первой необходимости из банка вещей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Предоставляется лицам, попавшим в трудную жизненную ситуацию, по решению поставщика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Улучшение жизнедеятельности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предоставляется поставщиком социальных услуг. Одежда, обувь и предметы первой необходимости должны предоставляться в чистом и аккуратном виде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направлена на поддержание и обеспечение жизнедеятельности граждан и состоит в предоставлении временного жилого помещения, информировании лица, попавшего в трудную жизненную ситуацию, о возможности и условиях размещения во временных жилых помещениях и при необходимости организации доставки во временное жилое помещение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t>Предоставляется лицам, попавшим в трудную жизненную ситуацию, по решению поставщика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Улучшение жизнедеятельности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предоставляется поставщиком социальных услуг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 xml:space="preserve">Услуга направлена на поддержание и обеспечение жизнедеятельности граждан и состоит в организации консультации юриста, нотариуса или сопровождении в юридическую консультацию, к нотариусу и обратно. </w:t>
            </w:r>
            <w:r>
              <w:lastRenderedPageBreak/>
              <w:t>Содействие получателю услуги в решении вопросов, связанных с социальной реабилитацией, пенсионным обеспечением, различными социальными выплатами, получением установленных законодательством льгот и преимуществ, соблюдением прав детей, других правовых вопросов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Предоставляется лицам, попавшим в трудную жизненную ситуацию, по решению поставщика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Обеспечение защиты прав и законных интересов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предоставляется специалистами поставщика социальных услуг</w:t>
            </w:r>
          </w:p>
        </w:tc>
      </w:tr>
      <w:tr w:rsidR="00B333D9">
        <w:tc>
          <w:tcPr>
            <w:tcW w:w="567" w:type="dxa"/>
          </w:tcPr>
          <w:p w:rsidR="00B333D9" w:rsidRDefault="00B333D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551" w:type="dxa"/>
          </w:tcPr>
          <w:p w:rsidR="00B333D9" w:rsidRDefault="00B333D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231" w:type="dxa"/>
          </w:tcPr>
          <w:p w:rsidR="00B333D9" w:rsidRDefault="00B333D9">
            <w:pPr>
              <w:pStyle w:val="ConsPlusNormal"/>
            </w:pPr>
            <w:r>
              <w:t>Услуга направлена на поддержание и обеспечение жизнедеятельности лиц, попавших в трудную жизненную ситуацию. Оказание психологической помощи, в том числе проведение беседы, общения, мотивация к активности: установление положительной мотивации на общение, выявление и фиксирование социально-психологических проблем, расширение диапазона приемлемых сре</w:t>
            </w:r>
            <w:proofErr w:type="gramStart"/>
            <w:r>
              <w:t>дств дл</w:t>
            </w:r>
            <w:proofErr w:type="gramEnd"/>
            <w:r>
              <w:t xml:space="preserve">я самостоятельного решения возникших проблем и преодоления трудностей; рекомендации, прогноз взаимодействия. Организация оказания психологической помощи психологами и (или) </w:t>
            </w:r>
            <w:r>
              <w:lastRenderedPageBreak/>
              <w:t>священнослужителями</w:t>
            </w:r>
          </w:p>
        </w:tc>
        <w:tc>
          <w:tcPr>
            <w:tcW w:w="2154" w:type="dxa"/>
          </w:tcPr>
          <w:p w:rsidR="00B333D9" w:rsidRDefault="00B333D9">
            <w:pPr>
              <w:pStyle w:val="ConsPlusNormal"/>
            </w:pPr>
            <w:r>
              <w:lastRenderedPageBreak/>
              <w:t>Предоставляется бесплатно лицам, попавшим в трудную жизненную ситуацию, по решению поставщика социальных услуг</w:t>
            </w:r>
          </w:p>
        </w:tc>
        <w:tc>
          <w:tcPr>
            <w:tcW w:w="2438" w:type="dxa"/>
          </w:tcPr>
          <w:p w:rsidR="00B333D9" w:rsidRDefault="00B333D9">
            <w:pPr>
              <w:pStyle w:val="ConsPlusNormal"/>
            </w:pPr>
            <w:r>
              <w:t>Помощь в устранении психологического дискомфорта получателей социальных услуг</w:t>
            </w:r>
          </w:p>
        </w:tc>
        <w:tc>
          <w:tcPr>
            <w:tcW w:w="2665" w:type="dxa"/>
          </w:tcPr>
          <w:p w:rsidR="00B333D9" w:rsidRDefault="00B333D9">
            <w:pPr>
              <w:pStyle w:val="ConsPlusNormal"/>
            </w:pPr>
            <w:r>
              <w:t>Услуга предоставляется квалифицированными специалистами (психологами) поставщика социальных услуг</w:t>
            </w:r>
          </w:p>
        </w:tc>
      </w:tr>
    </w:tbl>
    <w:p w:rsidR="00B333D9" w:rsidRDefault="00B333D9">
      <w:pPr>
        <w:sectPr w:rsidR="00B33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ind w:firstLine="540"/>
        <w:jc w:val="both"/>
      </w:pPr>
      <w:r>
        <w:t xml:space="preserve">1) </w:t>
      </w:r>
      <w:proofErr w:type="spellStart"/>
      <w:r>
        <w:t>Подушевой</w:t>
      </w:r>
      <w:proofErr w:type="spellEnd"/>
      <w:r>
        <w:t xml:space="preserve"> норматив финансирования социальных услуг устанавливается приказом уполномоченного органа на текущий календарный год.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2) Показателями качества предоставления социальных услуг в стационарной форме являются: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число положительных отзывов о работе поставщика социальных услуг, отсутствие обоснованных жалоб;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обеспечение открытости документов, регламентирующих работу поставщика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численность получателей социальных услуг, охваченных социальными услугами у данного поставщика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доступность условий размещения поставщиков социальных услуг (доступность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укомплектованность штата поставщика социальных услуг специалистами и их квалификация;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наличие специального и технического оснащения помещений поставщика социальных услуг;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повышение качества социальных услуг и эффективности их оказания.</w:t>
      </w:r>
    </w:p>
    <w:p w:rsidR="00B333D9" w:rsidRDefault="00B333D9">
      <w:pPr>
        <w:pStyle w:val="ConsPlusNormal"/>
        <w:spacing w:before="220"/>
        <w:ind w:firstLine="540"/>
        <w:jc w:val="both"/>
      </w:pPr>
      <w:r>
        <w:t>Оценка результатов предоставления социальных услуг в стационарной форме: поддержание и (или) улучшение условий жизнедеятельности, удовлетворенность качеством социальных услуг.</w:t>
      </w: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jc w:val="both"/>
      </w:pPr>
    </w:p>
    <w:p w:rsidR="00B333D9" w:rsidRDefault="00B33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893" w:rsidRDefault="00677893"/>
    <w:sectPr w:rsidR="00677893" w:rsidSect="00D212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9"/>
    <w:rsid w:val="00213A84"/>
    <w:rsid w:val="00677893"/>
    <w:rsid w:val="00B333D9"/>
    <w:rsid w:val="00D21265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3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3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F3EA806FB49E8363CDF2DFB6A624E0EAD3FAAE5B1C47D3BC3EBE72E8544D93FD75C740322CF66B1F3F176E58047883E2B8D13B8C1882f6yAI" TargetMode="External"/><Relationship Id="rId13" Type="http://schemas.openxmlformats.org/officeDocument/2006/relationships/hyperlink" Target="consultantplus://offline/ref=90A3F3EA806FB49E8363D3FFC9DAFA2BE3E389F7AC5B17188AE838E92DB85218D3BD7392037621FE69146B4222065D29C1A9B5D923901888745C11DFf9yFI" TargetMode="External"/><Relationship Id="rId18" Type="http://schemas.openxmlformats.org/officeDocument/2006/relationships/hyperlink" Target="consultantplus://offline/ref=90A3F3EA806FB49E8363D3FFC9DAFA2BE3E389F7AC5B17188AE838E92DB85218D3BD7392037621FE69146B432A065D29C1A9B5D923901888745C11DFf9yFI" TargetMode="External"/><Relationship Id="rId26" Type="http://schemas.openxmlformats.org/officeDocument/2006/relationships/hyperlink" Target="consultantplus://offline/ref=90A3F3EA806FB49E8363D2E7DAB6A624E2EED6FFAD50414DDBE532BC75E70B4894EC75C6462C2CF777166B44f2y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A3F3EA806FB49E8363D3FFC9DAFA2BE3E389F7AC5B11188AED38E92DB85218D3BD7392037621FE69146B4728065D29C1A9B5D923901888745C11DFf9yFI" TargetMode="External"/><Relationship Id="rId7" Type="http://schemas.openxmlformats.org/officeDocument/2006/relationships/hyperlink" Target="consultantplus://offline/ref=90A3F3EA806FB49E8363D3FFC9DAFA2BE3E389F7AC5B14188FEC38E92DB85218D3BD7392037621FE69146B462F065D29C1A9B5D923901888745C11DFf9yFI" TargetMode="External"/><Relationship Id="rId12" Type="http://schemas.openxmlformats.org/officeDocument/2006/relationships/hyperlink" Target="consultantplus://offline/ref=90A3F3EA806FB49E8363CDF2DFB6A624E1E1D1FCA45D1C47D3BC3EBE72E8544D93FD75C740322CFE6B1F3F176E58047883E2B8D13B8C1882f6yAI" TargetMode="External"/><Relationship Id="rId17" Type="http://schemas.openxmlformats.org/officeDocument/2006/relationships/hyperlink" Target="consultantplus://offline/ref=90A3F3EA806FB49E8363CDF2DFB6A624E0E8D5F3AB5C1C47D3BC3EBE72E8544D93FD75CE423978AE2D4166462C1309709BFEB8DBf2y5I" TargetMode="External"/><Relationship Id="rId25" Type="http://schemas.openxmlformats.org/officeDocument/2006/relationships/hyperlink" Target="consultantplus://offline/ref=90A3F3EA806FB49E8363D3FFC9DAFA2BE3E389F7AC5B14188FEC38E92DB85218D3BD7392037621FE69146A4F2B065D29C1A9B5D923901888745C11DFf9yF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A3F3EA806FB49E8363D3FFC9DAFA2BE3E389F7AC5B14188FEC38E92DB85218D3BD7392037621FE69146A4E2D065D29C1A9B5D923901888745C11DFf9yFI" TargetMode="External"/><Relationship Id="rId20" Type="http://schemas.openxmlformats.org/officeDocument/2006/relationships/hyperlink" Target="consultantplus://offline/ref=90A3F3EA806FB49E8363D3FFC9DAFA2BE3E389F7AC5B11188AED38E92DB85218D3BD7392037621FE69146B4728065D29C1A9B5D923901888745C11DFf9yFI" TargetMode="External"/><Relationship Id="rId29" Type="http://schemas.openxmlformats.org/officeDocument/2006/relationships/hyperlink" Target="consultantplus://offline/ref=90A3F3EA806FB49E8363D3FFC9DAFA2BE3E389F7AC5B14188FEC38E92DB85218D3BD7392037621FE691469462A065D29C1A9B5D923901888745C11DFf9y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F3EA806FB49E8363D3FFC9DAFA2BE3E389F7AC5B17188AE838E92DB85218D3BD7392037621FE69146B452C065D29C1A9B5D923901888745C11DFf9yFI" TargetMode="External"/><Relationship Id="rId11" Type="http://schemas.openxmlformats.org/officeDocument/2006/relationships/hyperlink" Target="consultantplus://offline/ref=90A3F3EA806FB49E8363CDF2DFB6A624E1E1D1FCA45D1C47D3BC3EBE72E8544D93FD75C740322CFE6B1F3F176E58047883E2B8D13B8C1882f6yAI" TargetMode="External"/><Relationship Id="rId24" Type="http://schemas.openxmlformats.org/officeDocument/2006/relationships/hyperlink" Target="consultantplus://offline/ref=90A3F3EA806FB49E8363D3FFC9DAFA2BE3E389F7AC5B171386EE38E92DB85218D3BD7392117679F26912754622130B7887fFyC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A3F3EA806FB49E8363CDF2DFB6A624E1E1D1FCA45D1C47D3BC3EBE72E8544D93FD75C740322CFE6B1F3F176E58047883E2B8D13B8C1882f6yAI" TargetMode="External"/><Relationship Id="rId23" Type="http://schemas.openxmlformats.org/officeDocument/2006/relationships/hyperlink" Target="consultantplus://offline/ref=90A3F3EA806FB49E8363D3FFC9DAFA2BE3E389F7AC5B17138CED38E92DB85218D3BD7392117679F26912754622130B7887fFyCI" TargetMode="External"/><Relationship Id="rId28" Type="http://schemas.openxmlformats.org/officeDocument/2006/relationships/hyperlink" Target="consultantplus://offline/ref=90A3F3EA806FB49E8363D3FFC9DAFA2BE3E389F7AC5B14188FEC38E92DB85218D3BD7392037621FE69146A4F29065D29C1A9B5D923901888745C11DFf9yFI" TargetMode="External"/><Relationship Id="rId10" Type="http://schemas.openxmlformats.org/officeDocument/2006/relationships/hyperlink" Target="consultantplus://offline/ref=90A3F3EA806FB49E8363D3FFC9DAFA2BE3E389F7AC5B14188FEC38E92DB85218D3BD7392037621FE69146A4E2C065D29C1A9B5D923901888745C11DFf9yFI" TargetMode="External"/><Relationship Id="rId19" Type="http://schemas.openxmlformats.org/officeDocument/2006/relationships/hyperlink" Target="consultantplus://offline/ref=90A3F3EA806FB49E8363CDF2DFB6A624E1E1D1FCA4521C47D3BC3EBE72E8544D93FD75C740322CFE6A1F3F176E58047883E2B8D13B8C1882f6yAI" TargetMode="External"/><Relationship Id="rId31" Type="http://schemas.openxmlformats.org/officeDocument/2006/relationships/hyperlink" Target="consultantplus://offline/ref=90A3F3EA806FB49E8363D3FFC9DAFA2BE3E389F7AC5B14188FEC38E92DB85218D3BD7392037621FE691469472D065D29C1A9B5D923901888745C11DFf9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3F3EA806FB49E8363D3FFC9DAFA2BE3E389F7AC5B17188AE838E92DB85218D3BD7392037621FE69146B422D065D29C1A9B5D923901888745C11DFf9yFI" TargetMode="External"/><Relationship Id="rId14" Type="http://schemas.openxmlformats.org/officeDocument/2006/relationships/hyperlink" Target="consultantplus://offline/ref=90A3F3EA806FB49E8363CDF2DFB6A624E0EDD4FFA95A1C47D3BC3EBE72E8544D81FD2DCB403432FF610A694628f0yDI" TargetMode="External"/><Relationship Id="rId22" Type="http://schemas.openxmlformats.org/officeDocument/2006/relationships/hyperlink" Target="consultantplus://offline/ref=90A3F3EA806FB49E8363D3FFC9DAFA2BE3E389F7AC5B14188FEC38E92DB85218D3BD7392037621FE69146A4E23065D29C1A9B5D923901888745C11DFf9yFI" TargetMode="External"/><Relationship Id="rId27" Type="http://schemas.openxmlformats.org/officeDocument/2006/relationships/hyperlink" Target="consultantplus://offline/ref=90A3F3EA806FB49E8363CDF2DFB6A624E0EBD3FFAE5E1C47D3BC3EBE72E8544D81FD2DCB403432FF610A694628f0yDI" TargetMode="External"/><Relationship Id="rId30" Type="http://schemas.openxmlformats.org/officeDocument/2006/relationships/hyperlink" Target="consultantplus://offline/ref=90A3F3EA806FB49E8363D3FFC9DAFA2BE3E389F7AC5B14188FEC38E92DB85218D3BD7392037621FE6914694623065D29C1A9B5D923901888745C11DFf9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45</Pages>
  <Words>10172</Words>
  <Characters>57986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Носикова Евгения Геннадьевна</dc:creator>
  <cp:lastModifiedBy>Дарья Кабанова</cp:lastModifiedBy>
  <cp:revision>5</cp:revision>
  <cp:lastPrinted>2020-08-10T10:30:00Z</cp:lastPrinted>
  <dcterms:created xsi:type="dcterms:W3CDTF">2020-08-06T08:50:00Z</dcterms:created>
  <dcterms:modified xsi:type="dcterms:W3CDTF">2020-10-31T23:17:00Z</dcterms:modified>
</cp:coreProperties>
</file>